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165C4E" w:rsidRDefault="006E74CA">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165C4E" w:rsidRDefault="00165C4E">
      <w:pPr>
        <w:jc w:val="center"/>
        <w:rPr>
          <w:rFonts w:asciiTheme="majorEastAsia" w:eastAsiaTheme="majorEastAsia" w:hAnsiTheme="majorEastAsia"/>
          <w:b/>
          <w:sz w:val="72"/>
          <w:szCs w:val="72"/>
        </w:rPr>
      </w:pPr>
    </w:p>
    <w:p w14:paraId="449F041D" w14:textId="77777777" w:rsidR="00165C4E" w:rsidRDefault="00165C4E">
      <w:pPr>
        <w:jc w:val="center"/>
        <w:rPr>
          <w:rFonts w:asciiTheme="majorEastAsia" w:eastAsiaTheme="majorEastAsia" w:hAnsiTheme="majorEastAsia"/>
          <w:b/>
          <w:sz w:val="72"/>
          <w:szCs w:val="72"/>
        </w:rPr>
      </w:pPr>
    </w:p>
    <w:p w14:paraId="213098B2" w14:textId="77777777" w:rsidR="00165C4E" w:rsidRDefault="00165C4E">
      <w:pPr>
        <w:jc w:val="center"/>
        <w:rPr>
          <w:rFonts w:asciiTheme="majorEastAsia" w:eastAsiaTheme="majorEastAsia" w:hAnsiTheme="majorEastAsia"/>
          <w:b/>
          <w:sz w:val="72"/>
          <w:szCs w:val="72"/>
        </w:rPr>
      </w:pPr>
    </w:p>
    <w:p w14:paraId="5AC238B3" w14:textId="77777777" w:rsidR="00165C4E" w:rsidRDefault="006E74CA">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165C4E" w:rsidRDefault="006E74CA">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O</w:t>
      </w:r>
      <w:r>
        <w:rPr>
          <w:rFonts w:ascii="仿宋_GB2312" w:hAnsi="仿宋_GB2312"/>
          <w:b/>
          <w:bCs/>
          <w:sz w:val="28"/>
          <w:szCs w:val="32"/>
        </w:rPr>
        <w:t>racle</w:t>
      </w:r>
      <w:r>
        <w:rPr>
          <w:rFonts w:ascii="仿宋_GB2312" w:hAnsi="仿宋_GB2312"/>
          <w:b/>
          <w:bCs/>
          <w:sz w:val="28"/>
          <w:szCs w:val="32"/>
        </w:rPr>
        <w:t>数据库</w:t>
      </w:r>
      <w:proofErr w:type="gramStart"/>
      <w:r>
        <w:rPr>
          <w:rFonts w:ascii="仿宋_GB2312" w:hAnsi="仿宋_GB2312"/>
          <w:b/>
          <w:bCs/>
          <w:sz w:val="28"/>
          <w:szCs w:val="32"/>
        </w:rPr>
        <w:t>软件</w:t>
      </w:r>
      <w:r>
        <w:rPr>
          <w:rFonts w:ascii="仿宋_GB2312" w:hAnsi="仿宋_GB2312" w:hint="eastAsia"/>
          <w:b/>
          <w:bCs/>
          <w:sz w:val="28"/>
          <w:szCs w:val="32"/>
        </w:rPr>
        <w:t>维保服务</w:t>
      </w:r>
      <w:proofErr w:type="gramEnd"/>
    </w:p>
    <w:p w14:paraId="6CD545E6" w14:textId="77777777" w:rsidR="00165C4E" w:rsidRDefault="006E74C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XJ20250202</w:t>
      </w:r>
    </w:p>
    <w:p w14:paraId="4596BE6B" w14:textId="77777777" w:rsidR="00165C4E" w:rsidRDefault="006E74C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25</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165C4E" w:rsidRDefault="00165C4E">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165C4E" w:rsidRDefault="00165C4E">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165C4E" w:rsidRDefault="00165C4E">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165C4E" w:rsidRDefault="00165C4E">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165C4E" w:rsidRDefault="00165C4E">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165C4E" w:rsidRDefault="00165C4E">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165C4E" w:rsidRDefault="00165C4E">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165C4E" w:rsidRDefault="00165C4E">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165C4E" w:rsidRDefault="00165C4E">
      <w:pPr>
        <w:autoSpaceDE w:val="0"/>
        <w:autoSpaceDN w:val="0"/>
        <w:adjustRightInd w:val="0"/>
        <w:snapToGrid w:val="0"/>
        <w:spacing w:line="360" w:lineRule="auto"/>
        <w:rPr>
          <w:rFonts w:ascii="仿宋_GB2312" w:hAnsi="仿宋_GB2312"/>
          <w:b/>
          <w:bCs/>
          <w:sz w:val="28"/>
          <w:szCs w:val="32"/>
        </w:rPr>
      </w:pPr>
    </w:p>
    <w:p w14:paraId="46CFE565" w14:textId="77777777" w:rsidR="00165C4E" w:rsidRDefault="006E74CA">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77777777" w:rsidR="00165C4E" w:rsidRDefault="006E74CA">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二零二五年十二月二十三日</w:t>
      </w:r>
      <w:r>
        <w:rPr>
          <w:rFonts w:hint="eastAsia"/>
          <w:b/>
          <w:sz w:val="28"/>
        </w:rPr>
        <w:t xml:space="preserve">               </w:t>
      </w:r>
    </w:p>
    <w:p w14:paraId="05EF787E" w14:textId="77777777" w:rsidR="00165C4E" w:rsidRDefault="006E74CA">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165C4E" w:rsidRDefault="00165C4E">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165C4E" w:rsidRDefault="006E74CA">
      <w:pPr>
        <w:pStyle w:val="a5"/>
        <w:spacing w:before="0" w:after="0"/>
      </w:pPr>
      <w:r>
        <w:rPr>
          <w:rFonts w:hint="eastAsia"/>
        </w:rPr>
        <w:lastRenderedPageBreak/>
        <w:t>询价须知</w:t>
      </w:r>
    </w:p>
    <w:p w14:paraId="20E3417C" w14:textId="77777777" w:rsidR="00165C4E" w:rsidRDefault="006E74CA">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165C4E" w:rsidRDefault="006E74CA">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165C4E" w:rsidRDefault="00165C4E">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165C4E" w:rsidRDefault="006E74CA">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165C4E" w:rsidRDefault="00165C4E">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165C4E" w:rsidRDefault="006E74CA">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165C4E" w:rsidRDefault="006E74CA">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165C4E" w:rsidRDefault="006E74CA">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165C4E" w:rsidRDefault="006E74CA">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165C4E" w:rsidRDefault="006E74CA">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165C4E" w:rsidRDefault="006E74CA">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165C4E" w:rsidRDefault="006E74CA">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165C4E" w:rsidRDefault="006E74CA">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165C4E" w:rsidRDefault="006E74CA">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165C4E" w:rsidRDefault="006E74CA">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165C4E" w:rsidRDefault="006E74C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165C4E" w:rsidRDefault="006E74C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165C4E" w:rsidRDefault="00165C4E">
      <w:pPr>
        <w:spacing w:line="360" w:lineRule="auto"/>
        <w:ind w:left="420"/>
        <w:rPr>
          <w:rFonts w:ascii="宋体" w:hAnsi="宋体"/>
          <w:sz w:val="24"/>
        </w:rPr>
      </w:pPr>
    </w:p>
    <w:p w14:paraId="38E28804" w14:textId="77777777" w:rsidR="00165C4E" w:rsidRDefault="006E74CA">
      <w:pPr>
        <w:spacing w:line="360" w:lineRule="auto"/>
        <w:rPr>
          <w:rFonts w:ascii="宋体" w:hAnsi="宋体"/>
          <w:b/>
          <w:sz w:val="24"/>
        </w:rPr>
      </w:pPr>
      <w:r>
        <w:rPr>
          <w:rFonts w:ascii="宋体" w:hAnsi="宋体" w:hint="eastAsia"/>
          <w:b/>
          <w:sz w:val="24"/>
        </w:rPr>
        <w:t>四、无效报价</w:t>
      </w:r>
    </w:p>
    <w:p w14:paraId="0B734B44" w14:textId="77777777" w:rsidR="00165C4E" w:rsidRDefault="006E74CA">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165C4E" w:rsidRDefault="006E74CA">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165C4E" w:rsidRDefault="006E74CA">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165C4E" w:rsidRDefault="006E74CA">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165C4E" w:rsidRDefault="006E74CA">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165C4E" w:rsidRDefault="006E74CA">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165C4E" w:rsidRDefault="006E74CA">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165C4E" w:rsidRDefault="00165C4E">
      <w:pPr>
        <w:rPr>
          <w:rFonts w:asciiTheme="minorEastAsia" w:eastAsiaTheme="minorEastAsia" w:hAnsiTheme="minorEastAsia"/>
          <w:color w:val="FF0000"/>
          <w:sz w:val="24"/>
        </w:rPr>
      </w:pPr>
    </w:p>
    <w:p w14:paraId="1BA7A3B4" w14:textId="77777777" w:rsidR="00165C4E" w:rsidRDefault="006E74CA">
      <w:pPr>
        <w:spacing w:line="360" w:lineRule="auto"/>
        <w:rPr>
          <w:rFonts w:ascii="宋体" w:hAnsi="宋体"/>
          <w:b/>
          <w:sz w:val="24"/>
        </w:rPr>
      </w:pPr>
      <w:r>
        <w:rPr>
          <w:rFonts w:ascii="宋体" w:hAnsi="宋体" w:hint="eastAsia"/>
          <w:b/>
          <w:sz w:val="24"/>
        </w:rPr>
        <w:t>五、询价活动失败</w:t>
      </w:r>
    </w:p>
    <w:p w14:paraId="229320A0" w14:textId="77777777" w:rsidR="00165C4E" w:rsidRDefault="006E74CA">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165C4E" w:rsidRDefault="006E74CA">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165C4E" w:rsidRDefault="006E74CA">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165C4E" w:rsidRDefault="00165C4E">
      <w:pPr>
        <w:spacing w:line="360" w:lineRule="auto"/>
        <w:rPr>
          <w:rFonts w:ascii="宋体" w:hAnsi="宋体"/>
          <w:sz w:val="24"/>
        </w:rPr>
      </w:pPr>
    </w:p>
    <w:p w14:paraId="5EC45191" w14:textId="77777777" w:rsidR="00165C4E" w:rsidRDefault="006E74CA">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165C4E" w:rsidRDefault="00165C4E">
      <w:pPr>
        <w:pStyle w:val="ac"/>
        <w:spacing w:line="360" w:lineRule="auto"/>
        <w:ind w:left="420" w:firstLineChars="0" w:firstLine="0"/>
        <w:rPr>
          <w:rFonts w:ascii="宋体" w:hAnsi="宋体"/>
          <w:sz w:val="24"/>
        </w:rPr>
      </w:pPr>
    </w:p>
    <w:p w14:paraId="1800C09C" w14:textId="77777777" w:rsidR="00165C4E" w:rsidRDefault="006E74CA">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165C4E" w:rsidRDefault="006E74CA">
      <w:pPr>
        <w:spacing w:line="360" w:lineRule="auto"/>
        <w:ind w:left="420"/>
        <w:rPr>
          <w:rFonts w:ascii="宋体" w:hAnsi="宋体"/>
          <w:b/>
          <w:sz w:val="24"/>
        </w:rPr>
      </w:pPr>
      <w:r>
        <w:rPr>
          <w:rFonts w:ascii="宋体" w:hAnsi="宋体" w:hint="eastAsia"/>
          <w:b/>
          <w:sz w:val="24"/>
        </w:rPr>
        <w:t>地址：深圳市彩田路6001号</w:t>
      </w:r>
    </w:p>
    <w:p w14:paraId="586132CC" w14:textId="77777777" w:rsidR="00165C4E" w:rsidRDefault="006E74CA">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t>邝工</w:t>
      </w:r>
    </w:p>
    <w:p w14:paraId="5A380533" w14:textId="77777777" w:rsidR="00165C4E" w:rsidRDefault="006E74CA">
      <w:pPr>
        <w:spacing w:line="360" w:lineRule="auto"/>
        <w:ind w:left="420"/>
        <w:rPr>
          <w:rFonts w:ascii="宋体" w:hAnsi="宋体"/>
          <w:b/>
          <w:sz w:val="24"/>
        </w:rPr>
      </w:pPr>
      <w:r>
        <w:rPr>
          <w:rFonts w:ascii="宋体" w:hAnsi="宋体" w:hint="eastAsia"/>
          <w:b/>
          <w:sz w:val="24"/>
        </w:rPr>
        <w:t>联系电话：83066888-3695   83066888-3396  （技术）</w:t>
      </w:r>
    </w:p>
    <w:p w14:paraId="544CE3BC" w14:textId="77777777" w:rsidR="00165C4E" w:rsidRDefault="00165C4E">
      <w:pPr>
        <w:rPr>
          <w:rFonts w:asciiTheme="minorEastAsia" w:eastAsiaTheme="minorEastAsia" w:hAnsiTheme="minorEastAsia"/>
          <w:sz w:val="28"/>
          <w:szCs w:val="28"/>
        </w:rPr>
      </w:pPr>
    </w:p>
    <w:p w14:paraId="477D7B7E" w14:textId="4F7DCE4A" w:rsidR="00165C4E" w:rsidRDefault="00165C4E">
      <w:pPr>
        <w:rPr>
          <w:rFonts w:asciiTheme="minorEastAsia" w:eastAsiaTheme="minorEastAsia" w:hAnsiTheme="minorEastAsia"/>
          <w:sz w:val="28"/>
          <w:szCs w:val="28"/>
        </w:rPr>
      </w:pPr>
    </w:p>
    <w:p w14:paraId="1EFF3B5E" w14:textId="77777777" w:rsidR="00165C4E" w:rsidRDefault="00165C4E">
      <w:pPr>
        <w:rPr>
          <w:rFonts w:asciiTheme="minorEastAsia" w:eastAsiaTheme="minorEastAsia" w:hAnsiTheme="minorEastAsia"/>
          <w:sz w:val="28"/>
          <w:szCs w:val="28"/>
        </w:rPr>
      </w:pPr>
    </w:p>
    <w:p w14:paraId="0109513B" w14:textId="77777777" w:rsidR="00165C4E" w:rsidRDefault="00165C4E">
      <w:pPr>
        <w:rPr>
          <w:rFonts w:asciiTheme="minorEastAsia" w:eastAsiaTheme="minorEastAsia" w:hAnsiTheme="minorEastAsia"/>
          <w:sz w:val="28"/>
          <w:szCs w:val="28"/>
        </w:rPr>
      </w:pPr>
    </w:p>
    <w:p w14:paraId="21CB28E5" w14:textId="77777777" w:rsidR="00165C4E" w:rsidRDefault="00165C4E">
      <w:pPr>
        <w:rPr>
          <w:rFonts w:asciiTheme="minorEastAsia" w:eastAsiaTheme="minorEastAsia" w:hAnsiTheme="minorEastAsia"/>
          <w:sz w:val="28"/>
          <w:szCs w:val="28"/>
        </w:rPr>
      </w:pPr>
    </w:p>
    <w:p w14:paraId="22CCBB7F" w14:textId="77777777" w:rsidR="00165C4E" w:rsidRDefault="006E74CA">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165C4E" w:rsidRDefault="006E74CA">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  Oracle数据库软件维保服务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XJ20250202 】</w:t>
      </w:r>
      <w:r>
        <w:rPr>
          <w:rFonts w:asciiTheme="minorEastAsia" w:eastAsiaTheme="minorEastAsia" w:hAnsiTheme="minorEastAsia" w:hint="eastAsia"/>
          <w:b/>
          <w:bCs/>
          <w:sz w:val="28"/>
          <w:szCs w:val="28"/>
        </w:rPr>
        <w:t>，项目具体要求如下：</w:t>
      </w:r>
    </w:p>
    <w:p w14:paraId="4D295B33" w14:textId="77777777" w:rsidR="00165C4E" w:rsidRDefault="00165C4E">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165C4E" w14:paraId="3AAE82EE" w14:textId="77777777">
        <w:tc>
          <w:tcPr>
            <w:tcW w:w="8613" w:type="dxa"/>
            <w:gridSpan w:val="2"/>
          </w:tcPr>
          <w:p w14:paraId="56A4A63D" w14:textId="77777777" w:rsidR="00165C4E" w:rsidRDefault="006E74C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165C4E" w14:paraId="52EA6AD6" w14:textId="77777777">
        <w:tc>
          <w:tcPr>
            <w:tcW w:w="3227" w:type="dxa"/>
          </w:tcPr>
          <w:p w14:paraId="23E1CA4D" w14:textId="77777777" w:rsidR="00165C4E" w:rsidRDefault="006E74C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165C4E" w:rsidRDefault="006E74CA">
            <w:pPr>
              <w:spacing w:line="360" w:lineRule="auto"/>
              <w:rPr>
                <w:rFonts w:ascii="宋体" w:hAnsi="宋体"/>
                <w:b/>
                <w:kern w:val="0"/>
                <w:sz w:val="20"/>
              </w:rPr>
            </w:pPr>
            <w:r>
              <w:rPr>
                <w:rFonts w:ascii="宋体" w:hAnsi="宋体" w:hint="eastAsia"/>
                <w:b/>
                <w:kern w:val="0"/>
                <w:sz w:val="20"/>
              </w:rPr>
              <w:t>详见：（服务需求清单）</w:t>
            </w:r>
          </w:p>
        </w:tc>
      </w:tr>
      <w:tr w:rsidR="00165C4E" w14:paraId="74057F3D" w14:textId="77777777">
        <w:tc>
          <w:tcPr>
            <w:tcW w:w="3227" w:type="dxa"/>
          </w:tcPr>
          <w:p w14:paraId="5FE16E4A" w14:textId="77777777" w:rsidR="00165C4E" w:rsidRDefault="006E74C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4A6D2FD" w14:textId="77777777" w:rsidR="00165C4E" w:rsidRDefault="006E74CA">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：2026年1月1日至2026年12月31日</w:t>
            </w:r>
          </w:p>
        </w:tc>
      </w:tr>
      <w:tr w:rsidR="00165C4E" w14:paraId="2C7B2EAB" w14:textId="77777777">
        <w:tc>
          <w:tcPr>
            <w:tcW w:w="3227" w:type="dxa"/>
          </w:tcPr>
          <w:p w14:paraId="48BFB4C7" w14:textId="77777777" w:rsidR="00165C4E" w:rsidRDefault="006E74C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165C4E" w:rsidRDefault="006E74CA">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165C4E" w14:paraId="06AE7C7B" w14:textId="77777777">
        <w:tc>
          <w:tcPr>
            <w:tcW w:w="3227" w:type="dxa"/>
          </w:tcPr>
          <w:p w14:paraId="752ED29A" w14:textId="77777777" w:rsidR="00165C4E" w:rsidRDefault="006E74CA">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165C4E" w:rsidRDefault="006E74CA">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期内完成Oracle数据库</w:t>
            </w:r>
            <w:proofErr w:type="gramStart"/>
            <w:r>
              <w:rPr>
                <w:rFonts w:asciiTheme="minorEastAsia" w:hAnsiTheme="minorEastAsia" w:hint="eastAsia"/>
                <w:bCs/>
                <w:kern w:val="0"/>
                <w:sz w:val="24"/>
              </w:rPr>
              <w:t>软件维保服务</w:t>
            </w:r>
            <w:proofErr w:type="gramEnd"/>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165C4E" w14:paraId="53379280" w14:textId="77777777">
        <w:tc>
          <w:tcPr>
            <w:tcW w:w="3227" w:type="dxa"/>
          </w:tcPr>
          <w:p w14:paraId="22BB7395" w14:textId="77777777" w:rsidR="00165C4E" w:rsidRDefault="006E74CA">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165C4E" w:rsidRDefault="006E74CA">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合同签订后，乙方向甲方开具20%的增值税专用发票，甲方应于收到发票之日起的30个工作日内，向乙方支付本合同约定的运维服务费的20%。</w:t>
            </w:r>
          </w:p>
          <w:p w14:paraId="50ADEED8" w14:textId="77777777" w:rsidR="00165C4E" w:rsidRDefault="006E74CA">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合同签订6个月后，乙方向甲方开具30%的增值税专用发票，甲方应于收到发票之日起的30个工作日内，向乙方支付本合同约定的运维服务费的30%。</w:t>
            </w:r>
          </w:p>
          <w:p w14:paraId="4976116B" w14:textId="77777777" w:rsidR="00165C4E" w:rsidRDefault="006E74CA">
            <w:pPr>
              <w:spacing w:line="360" w:lineRule="auto"/>
              <w:ind w:firstLineChars="200" w:firstLine="480"/>
              <w:rPr>
                <w:rFonts w:asciiTheme="minorEastAsia" w:hAnsiTheme="minorEastAsia"/>
                <w:bCs/>
                <w:kern w:val="0"/>
                <w:sz w:val="24"/>
              </w:rPr>
            </w:pPr>
            <w:r>
              <w:rPr>
                <w:rFonts w:ascii="宋体" w:hAnsi="宋体" w:hint="eastAsia"/>
                <w:sz w:val="24"/>
              </w:rPr>
              <w:t>3、合同约定的服务期限届满后，乙方向甲方开具50%的增值税专用发票，甲方应于收到发票之日起的 30个工作日内，向乙方支付本合同约定的运维服务费的50%。</w:t>
            </w:r>
          </w:p>
        </w:tc>
      </w:tr>
      <w:tr w:rsidR="00165C4E" w14:paraId="16383ED8" w14:textId="77777777">
        <w:tc>
          <w:tcPr>
            <w:tcW w:w="3227" w:type="dxa"/>
          </w:tcPr>
          <w:p w14:paraId="1C9C3CA0" w14:textId="77777777" w:rsidR="00165C4E" w:rsidRDefault="006E74C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165C4E" w:rsidRDefault="006E74CA">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该项目报价不得高于154030元</w:t>
            </w:r>
          </w:p>
        </w:tc>
      </w:tr>
      <w:tr w:rsidR="00165C4E" w14:paraId="2D39E912" w14:textId="77777777">
        <w:tc>
          <w:tcPr>
            <w:tcW w:w="3227" w:type="dxa"/>
          </w:tcPr>
          <w:p w14:paraId="0C56D813" w14:textId="77777777" w:rsidR="00165C4E" w:rsidRDefault="006E74C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165C4E" w:rsidRDefault="006E74CA">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165C4E" w14:paraId="09BE3517" w14:textId="77777777">
        <w:tc>
          <w:tcPr>
            <w:tcW w:w="3227" w:type="dxa"/>
          </w:tcPr>
          <w:p w14:paraId="5BEBE464" w14:textId="77777777" w:rsidR="00165C4E" w:rsidRDefault="006E74C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165C4E" w:rsidRDefault="006E74CA">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期内完成Oracle数据库</w:t>
            </w:r>
            <w:proofErr w:type="gramStart"/>
            <w:r>
              <w:rPr>
                <w:rFonts w:asciiTheme="minorEastAsia" w:hAnsiTheme="minorEastAsia" w:hint="eastAsia"/>
                <w:bCs/>
                <w:kern w:val="0"/>
                <w:sz w:val="24"/>
              </w:rPr>
              <w:t>软件维保服务</w:t>
            </w:r>
            <w:proofErr w:type="gramEnd"/>
            <w:r>
              <w:rPr>
                <w:rFonts w:asciiTheme="minorEastAsia" w:hAnsiTheme="minorEastAsia" w:hint="eastAsia"/>
                <w:bCs/>
                <w:kern w:val="0"/>
                <w:sz w:val="24"/>
              </w:rPr>
              <w:t>。</w:t>
            </w:r>
          </w:p>
          <w:p w14:paraId="66F63B02" w14:textId="77777777" w:rsidR="00165C4E" w:rsidRDefault="006E74CA">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w:t>
            </w:r>
            <w:r>
              <w:rPr>
                <w:rFonts w:asciiTheme="minorEastAsia" w:eastAsiaTheme="minorEastAsia" w:hAnsiTheme="minorEastAsia" w:hint="eastAsia"/>
                <w:bCs/>
                <w:kern w:val="0"/>
                <w:sz w:val="24"/>
              </w:rPr>
              <w:lastRenderedPageBreak/>
              <w:t>人进行索赔，索赔金额为成交金额的20%。</w:t>
            </w:r>
            <w:r>
              <w:rPr>
                <w:rFonts w:asciiTheme="minorEastAsia" w:eastAsiaTheme="minorEastAsia" w:hAnsiTheme="minorEastAsia" w:hint="eastAsia"/>
                <w:bCs/>
                <w:kern w:val="0"/>
                <w:sz w:val="24"/>
              </w:rPr>
              <w:br w:type="page"/>
            </w:r>
          </w:p>
        </w:tc>
      </w:tr>
      <w:tr w:rsidR="00165C4E" w14:paraId="4A46E553" w14:textId="77777777">
        <w:tc>
          <w:tcPr>
            <w:tcW w:w="3227" w:type="dxa"/>
          </w:tcPr>
          <w:p w14:paraId="10D21DD7" w14:textId="77777777" w:rsidR="00165C4E" w:rsidRDefault="006E74C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165C4E" w:rsidRDefault="006E74C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165C4E" w14:paraId="5B236DA0" w14:textId="77777777">
        <w:tc>
          <w:tcPr>
            <w:tcW w:w="3227" w:type="dxa"/>
          </w:tcPr>
          <w:p w14:paraId="52EBF6E6" w14:textId="77777777" w:rsidR="00165C4E" w:rsidRDefault="006E74C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165C4E" w:rsidRDefault="006E74C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165C4E" w14:paraId="6899AD31" w14:textId="77777777">
        <w:tc>
          <w:tcPr>
            <w:tcW w:w="8613" w:type="dxa"/>
            <w:gridSpan w:val="2"/>
          </w:tcPr>
          <w:p w14:paraId="3615B190" w14:textId="77777777" w:rsidR="00165C4E" w:rsidRDefault="006E74CA">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165C4E" w14:paraId="005D9B03" w14:textId="77777777">
        <w:tc>
          <w:tcPr>
            <w:tcW w:w="3227" w:type="dxa"/>
          </w:tcPr>
          <w:p w14:paraId="3BAF2883" w14:textId="77777777" w:rsidR="00165C4E" w:rsidRDefault="006E74CA">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165C4E" w:rsidRDefault="006E74C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165C4E" w14:paraId="328613E6" w14:textId="77777777">
        <w:tc>
          <w:tcPr>
            <w:tcW w:w="3227" w:type="dxa"/>
          </w:tcPr>
          <w:p w14:paraId="615370F6" w14:textId="77777777" w:rsidR="00165C4E" w:rsidRDefault="006E74C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165C4E" w:rsidRDefault="006E74C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165C4E" w14:paraId="600B48F4" w14:textId="77777777">
        <w:tc>
          <w:tcPr>
            <w:tcW w:w="3227" w:type="dxa"/>
          </w:tcPr>
          <w:p w14:paraId="3B6F5738" w14:textId="77777777" w:rsidR="00165C4E" w:rsidRDefault="006E74C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165C4E" w:rsidRDefault="006E74C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165C4E" w14:paraId="48F1851E" w14:textId="77777777">
        <w:tc>
          <w:tcPr>
            <w:tcW w:w="3227" w:type="dxa"/>
          </w:tcPr>
          <w:p w14:paraId="7AAE7F60" w14:textId="77777777" w:rsidR="00165C4E" w:rsidRDefault="006E74C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FDC9BC9" w14:textId="77777777" w:rsidR="00165C4E" w:rsidRDefault="006E74C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1FB7E050" w14:textId="77777777" w:rsidR="00165C4E" w:rsidRDefault="006E74C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★2、提供有效的Oracle OPN代理资质（提供相关证明文件）。</w:t>
            </w:r>
          </w:p>
        </w:tc>
      </w:tr>
      <w:tr w:rsidR="00165C4E" w14:paraId="54D827F2" w14:textId="77777777">
        <w:tc>
          <w:tcPr>
            <w:tcW w:w="3227" w:type="dxa"/>
          </w:tcPr>
          <w:p w14:paraId="5F29F6A3" w14:textId="77777777" w:rsidR="00165C4E" w:rsidRDefault="006E74C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165C4E" w:rsidRDefault="006E74C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165C4E" w14:paraId="5C86C76D" w14:textId="77777777">
        <w:tc>
          <w:tcPr>
            <w:tcW w:w="3227" w:type="dxa"/>
          </w:tcPr>
          <w:p w14:paraId="57BD1EED" w14:textId="77777777" w:rsidR="00165C4E" w:rsidRDefault="006E74C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2BF0D0B3" w:rsidR="00165C4E" w:rsidRDefault="006E74C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sidR="00902983" w:rsidRPr="00902983">
              <w:rPr>
                <w:rFonts w:asciiTheme="minorEastAsia" w:eastAsiaTheme="minorEastAsia" w:hAnsiTheme="minorEastAsia" w:hint="eastAsia"/>
                <w:bCs/>
                <w:kern w:val="0"/>
                <w:sz w:val="24"/>
              </w:rPr>
              <w:t>提供至少3个2022年10月1日之后签订的金额20万元以上的Oracle</w:t>
            </w:r>
            <w:proofErr w:type="gramStart"/>
            <w:r w:rsidR="00902983" w:rsidRPr="00902983">
              <w:rPr>
                <w:rFonts w:asciiTheme="minorEastAsia" w:eastAsiaTheme="minorEastAsia" w:hAnsiTheme="minorEastAsia" w:hint="eastAsia"/>
                <w:bCs/>
                <w:kern w:val="0"/>
                <w:sz w:val="24"/>
              </w:rPr>
              <w:t>数据库维保服务</w:t>
            </w:r>
            <w:proofErr w:type="gramEnd"/>
            <w:r w:rsidR="00902983" w:rsidRPr="00902983">
              <w:rPr>
                <w:rFonts w:asciiTheme="minorEastAsia" w:eastAsiaTheme="minorEastAsia" w:hAnsiTheme="minorEastAsia" w:hint="eastAsia"/>
                <w:bCs/>
                <w:kern w:val="0"/>
                <w:sz w:val="24"/>
              </w:rPr>
              <w:t>案例</w:t>
            </w:r>
            <w:r w:rsidR="00902983">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（提供合同</w:t>
            </w:r>
            <w:proofErr w:type="gramStart"/>
            <w:r>
              <w:rPr>
                <w:rFonts w:asciiTheme="minorEastAsia" w:eastAsiaTheme="minorEastAsia" w:hAnsiTheme="minorEastAsia" w:hint="eastAsia"/>
                <w:bCs/>
                <w:kern w:val="0"/>
                <w:sz w:val="24"/>
              </w:rPr>
              <w:t>关键页并盖章</w:t>
            </w:r>
            <w:proofErr w:type="gramEnd"/>
            <w:r>
              <w:rPr>
                <w:rFonts w:asciiTheme="minorEastAsia" w:eastAsiaTheme="minorEastAsia" w:hAnsiTheme="minorEastAsia" w:hint="eastAsia"/>
                <w:bCs/>
                <w:kern w:val="0"/>
                <w:sz w:val="24"/>
              </w:rPr>
              <w:t>）</w:t>
            </w:r>
          </w:p>
        </w:tc>
      </w:tr>
      <w:tr w:rsidR="00165C4E" w14:paraId="300F0311" w14:textId="77777777">
        <w:tc>
          <w:tcPr>
            <w:tcW w:w="3227" w:type="dxa"/>
          </w:tcPr>
          <w:p w14:paraId="0E34FF7B" w14:textId="77777777" w:rsidR="00165C4E" w:rsidRDefault="006E74C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0EDE07C" w14:textId="7D1A160D" w:rsidR="00165C4E" w:rsidRDefault="006E74C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Cs/>
                <w:kern w:val="0"/>
                <w:sz w:val="24"/>
              </w:rPr>
              <w:t>★</w:t>
            </w:r>
            <w:r w:rsidR="00902983" w:rsidRPr="00902983">
              <w:rPr>
                <w:rFonts w:asciiTheme="minorEastAsia" w:eastAsiaTheme="minorEastAsia" w:hAnsiTheme="minorEastAsia" w:hint="eastAsia"/>
                <w:kern w:val="0"/>
                <w:sz w:val="24"/>
              </w:rPr>
              <w:t>提供至少具有3名Oracle OCM认证工程师，提供相关证明文件复印件和</w:t>
            </w:r>
            <w:proofErr w:type="gramStart"/>
            <w:r w:rsidR="00902983" w:rsidRPr="00902983">
              <w:rPr>
                <w:rFonts w:asciiTheme="minorEastAsia" w:eastAsiaTheme="minorEastAsia" w:hAnsiTheme="minorEastAsia" w:hint="eastAsia"/>
                <w:kern w:val="0"/>
                <w:sz w:val="24"/>
              </w:rPr>
              <w:t>社保证明</w:t>
            </w:r>
            <w:proofErr w:type="gramEnd"/>
            <w:r w:rsidR="00902983" w:rsidRPr="00902983">
              <w:rPr>
                <w:rFonts w:asciiTheme="minorEastAsia" w:eastAsiaTheme="minorEastAsia" w:hAnsiTheme="minorEastAsia" w:hint="eastAsia"/>
                <w:kern w:val="0"/>
                <w:sz w:val="24"/>
              </w:rPr>
              <w:t>加盖公章。</w:t>
            </w:r>
          </w:p>
        </w:tc>
      </w:tr>
    </w:tbl>
    <w:p w14:paraId="3F1D3D63" w14:textId="77777777" w:rsidR="00165C4E" w:rsidRDefault="006E74CA">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0" w:name="OLE_LINK7"/>
      <w:r>
        <w:rPr>
          <w:rFonts w:ascii="宋体" w:hAnsi="宋体" w:hint="eastAsia"/>
          <w:kern w:val="0"/>
          <w:sz w:val="24"/>
          <w:lang w:val="zh-CN"/>
        </w:rPr>
        <w:t>★</w:t>
      </w:r>
      <w:bookmarkEnd w:id="0"/>
      <w:r>
        <w:rPr>
          <w:rFonts w:ascii="宋体" w:hAnsi="宋体" w:hint="eastAsia"/>
          <w:kern w:val="0"/>
          <w:sz w:val="24"/>
          <w:lang w:val="zh-CN"/>
        </w:rPr>
        <w:t>”号的为本询价项目厂家资质要求，如有不满足或未提供将导致报价无效。</w:t>
      </w:r>
    </w:p>
    <w:p w14:paraId="4C594681" w14:textId="77777777" w:rsidR="00165C4E" w:rsidRDefault="00165C4E">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165C4E" w:rsidRDefault="00165C4E">
      <w:pPr>
        <w:spacing w:line="360" w:lineRule="auto"/>
        <w:rPr>
          <w:rFonts w:ascii="Arial" w:eastAsia="黑体" w:hAnsi="Arial"/>
          <w:b/>
          <w:kern w:val="0"/>
          <w:sz w:val="44"/>
          <w:szCs w:val="44"/>
          <w:lang w:val="zh-CN"/>
        </w:rPr>
      </w:pPr>
    </w:p>
    <w:p w14:paraId="135995EB" w14:textId="77777777" w:rsidR="00165C4E" w:rsidRDefault="006E74CA">
      <w:pPr>
        <w:rPr>
          <w:rFonts w:ascii="黑体" w:eastAsia="黑体" w:hAnsi="黑体"/>
          <w:b/>
          <w:bCs/>
          <w:sz w:val="32"/>
          <w:szCs w:val="32"/>
        </w:rPr>
      </w:pPr>
      <w:r>
        <w:rPr>
          <w:rFonts w:ascii="黑体" w:eastAsia="黑体" w:hAnsi="黑体" w:hint="eastAsia"/>
          <w:b/>
          <w:bCs/>
          <w:sz w:val="32"/>
          <w:szCs w:val="32"/>
        </w:rPr>
        <w:br w:type="page"/>
      </w:r>
    </w:p>
    <w:p w14:paraId="37D30D0B" w14:textId="77777777" w:rsidR="00165C4E" w:rsidRDefault="006E74CA">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737E5F38" w14:textId="77777777" w:rsidR="00165C4E" w:rsidRDefault="006E74CA">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：2026年1月1日至2026年12月31日 共计12个月；</w:t>
      </w:r>
    </w:p>
    <w:p w14:paraId="5255EA95" w14:textId="77777777" w:rsidR="00165C4E" w:rsidRDefault="006E74CA">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165C4E" w:rsidRDefault="006E74CA">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432"/>
        <w:gridCol w:w="3295"/>
        <w:gridCol w:w="1671"/>
      </w:tblGrid>
      <w:tr w:rsidR="00165C4E" w14:paraId="590E3B7C" w14:textId="77777777">
        <w:trPr>
          <w:jc w:val="center"/>
        </w:trPr>
        <w:tc>
          <w:tcPr>
            <w:tcW w:w="732" w:type="dxa"/>
          </w:tcPr>
          <w:p w14:paraId="370CFB26" w14:textId="77777777" w:rsidR="00165C4E" w:rsidRDefault="006E74CA">
            <w:pPr>
              <w:spacing w:line="240" w:lineRule="atLeast"/>
              <w:ind w:firstLineChars="14" w:firstLine="30"/>
              <w:jc w:val="center"/>
              <w:rPr>
                <w:rFonts w:ascii="宋体" w:hAnsi="宋体"/>
                <w:b/>
                <w:bCs/>
                <w:color w:val="000000"/>
                <w:szCs w:val="21"/>
              </w:rPr>
            </w:pPr>
            <w:r>
              <w:rPr>
                <w:rFonts w:ascii="宋体" w:hAnsi="宋体" w:hint="eastAsia"/>
                <w:b/>
                <w:bCs/>
                <w:color w:val="000000"/>
                <w:szCs w:val="21"/>
              </w:rPr>
              <w:t>序号</w:t>
            </w:r>
          </w:p>
        </w:tc>
        <w:tc>
          <w:tcPr>
            <w:tcW w:w="2432" w:type="dxa"/>
            <w:vAlign w:val="center"/>
          </w:tcPr>
          <w:p w14:paraId="2CAA9E6C" w14:textId="77777777" w:rsidR="00165C4E" w:rsidRDefault="006E74CA">
            <w:pPr>
              <w:spacing w:line="240" w:lineRule="atLeast"/>
              <w:ind w:leftChars="-91" w:left="-191" w:firstLineChars="86" w:firstLine="181"/>
              <w:jc w:val="center"/>
              <w:rPr>
                <w:rFonts w:ascii="宋体" w:hAnsi="宋体"/>
                <w:b/>
                <w:color w:val="000000"/>
                <w:szCs w:val="21"/>
              </w:rPr>
            </w:pPr>
            <w:r>
              <w:rPr>
                <w:rFonts w:ascii="宋体" w:hAnsi="宋体" w:hint="eastAsia"/>
                <w:b/>
                <w:bCs/>
                <w:color w:val="000000"/>
                <w:szCs w:val="21"/>
              </w:rPr>
              <w:t>名 称</w:t>
            </w:r>
          </w:p>
        </w:tc>
        <w:tc>
          <w:tcPr>
            <w:tcW w:w="3295" w:type="dxa"/>
          </w:tcPr>
          <w:p w14:paraId="5BEFF806" w14:textId="77777777" w:rsidR="00165C4E" w:rsidRDefault="006E74CA">
            <w:pPr>
              <w:spacing w:line="240" w:lineRule="atLeast"/>
              <w:jc w:val="center"/>
              <w:rPr>
                <w:rFonts w:ascii="宋体" w:hAnsi="宋体"/>
                <w:b/>
                <w:bCs/>
                <w:color w:val="000000"/>
                <w:szCs w:val="21"/>
              </w:rPr>
            </w:pPr>
            <w:proofErr w:type="gramStart"/>
            <w:r>
              <w:rPr>
                <w:rFonts w:ascii="宋体" w:hAnsi="宋体" w:hint="eastAsia"/>
                <w:b/>
                <w:bCs/>
                <w:color w:val="000000"/>
                <w:szCs w:val="21"/>
              </w:rPr>
              <w:t>维保服务</w:t>
            </w:r>
            <w:proofErr w:type="gramEnd"/>
            <w:r>
              <w:rPr>
                <w:rFonts w:ascii="宋体" w:hAnsi="宋体" w:hint="eastAsia"/>
                <w:b/>
                <w:bCs/>
                <w:color w:val="000000"/>
                <w:szCs w:val="21"/>
              </w:rPr>
              <w:t>内容</w:t>
            </w:r>
          </w:p>
        </w:tc>
        <w:tc>
          <w:tcPr>
            <w:tcW w:w="1671" w:type="dxa"/>
          </w:tcPr>
          <w:p w14:paraId="56AD2831" w14:textId="77777777" w:rsidR="00165C4E" w:rsidRDefault="006E74CA">
            <w:pPr>
              <w:spacing w:line="240" w:lineRule="atLeast"/>
              <w:jc w:val="center"/>
              <w:rPr>
                <w:rFonts w:ascii="宋体" w:hAnsi="宋体"/>
                <w:b/>
                <w:bCs/>
                <w:color w:val="000000"/>
                <w:szCs w:val="21"/>
              </w:rPr>
            </w:pPr>
            <w:r>
              <w:rPr>
                <w:rFonts w:ascii="宋体" w:hAnsi="宋体" w:hint="eastAsia"/>
                <w:b/>
                <w:bCs/>
                <w:color w:val="000000"/>
                <w:szCs w:val="21"/>
              </w:rPr>
              <w:t>数量</w:t>
            </w:r>
          </w:p>
        </w:tc>
      </w:tr>
      <w:tr w:rsidR="00165C4E" w14:paraId="59F32BEC" w14:textId="77777777">
        <w:trPr>
          <w:trHeight w:val="583"/>
          <w:jc w:val="center"/>
        </w:trPr>
        <w:tc>
          <w:tcPr>
            <w:tcW w:w="732" w:type="dxa"/>
            <w:vAlign w:val="center"/>
          </w:tcPr>
          <w:p w14:paraId="2DE7C0B7" w14:textId="77777777" w:rsidR="00165C4E" w:rsidRDefault="006E74CA">
            <w:pPr>
              <w:spacing w:line="240" w:lineRule="atLeast"/>
              <w:ind w:firstLineChars="14" w:firstLine="29"/>
              <w:jc w:val="center"/>
              <w:rPr>
                <w:rFonts w:ascii="宋体" w:hAnsi="宋体"/>
                <w:bCs/>
                <w:color w:val="000000"/>
                <w:szCs w:val="21"/>
              </w:rPr>
            </w:pPr>
            <w:r>
              <w:rPr>
                <w:rFonts w:ascii="宋体" w:hAnsi="宋体" w:hint="eastAsia"/>
                <w:bCs/>
                <w:color w:val="000000"/>
                <w:szCs w:val="21"/>
              </w:rPr>
              <w:t>1</w:t>
            </w:r>
          </w:p>
        </w:tc>
        <w:tc>
          <w:tcPr>
            <w:tcW w:w="2432" w:type="dxa"/>
            <w:vAlign w:val="center"/>
          </w:tcPr>
          <w:p w14:paraId="5E42CE43" w14:textId="77777777" w:rsidR="00165C4E" w:rsidRDefault="006E74CA">
            <w:pPr>
              <w:spacing w:line="240" w:lineRule="atLeast"/>
              <w:jc w:val="center"/>
              <w:rPr>
                <w:rFonts w:ascii="宋体" w:hAnsi="宋体"/>
                <w:bCs/>
                <w:color w:val="000000"/>
                <w:szCs w:val="21"/>
              </w:rPr>
            </w:pPr>
            <w:r>
              <w:rPr>
                <w:rFonts w:ascii="宋体" w:hAnsi="宋体"/>
                <w:bCs/>
                <w:color w:val="000000"/>
                <w:szCs w:val="21"/>
              </w:rPr>
              <w:t>数据库软件</w:t>
            </w:r>
          </w:p>
          <w:p w14:paraId="4908ACB6" w14:textId="77777777" w:rsidR="00165C4E" w:rsidRDefault="006E74CA">
            <w:pPr>
              <w:spacing w:line="240" w:lineRule="atLeast"/>
              <w:jc w:val="center"/>
              <w:rPr>
                <w:rFonts w:ascii="宋体" w:hAnsi="宋体"/>
                <w:bCs/>
                <w:color w:val="000000"/>
                <w:szCs w:val="21"/>
              </w:rPr>
            </w:pPr>
            <w:r>
              <w:rPr>
                <w:rFonts w:ascii="宋体" w:hAnsi="宋体"/>
                <w:bCs/>
                <w:color w:val="000000"/>
                <w:szCs w:val="21"/>
              </w:rPr>
              <w:t>（</w:t>
            </w:r>
            <w:r>
              <w:rPr>
                <w:rFonts w:ascii="宋体" w:hAnsi="宋体" w:hint="eastAsia"/>
                <w:bCs/>
                <w:color w:val="000000"/>
                <w:szCs w:val="21"/>
              </w:rPr>
              <w:t>F</w:t>
            </w:r>
            <w:r>
              <w:rPr>
                <w:rFonts w:ascii="宋体" w:hAnsi="宋体"/>
                <w:bCs/>
                <w:color w:val="000000"/>
                <w:szCs w:val="21"/>
              </w:rPr>
              <w:t>TTH支撑平台）</w:t>
            </w:r>
          </w:p>
        </w:tc>
        <w:tc>
          <w:tcPr>
            <w:tcW w:w="3295" w:type="dxa"/>
            <w:vAlign w:val="center"/>
          </w:tcPr>
          <w:p w14:paraId="12DD9A14" w14:textId="77777777" w:rsidR="00165C4E" w:rsidRDefault="006E74CA">
            <w:pPr>
              <w:spacing w:line="240" w:lineRule="atLeast"/>
              <w:jc w:val="center"/>
              <w:rPr>
                <w:rFonts w:ascii="宋体" w:hAnsi="宋体"/>
                <w:bCs/>
                <w:color w:val="000000"/>
                <w:szCs w:val="21"/>
              </w:rPr>
            </w:pPr>
            <w:r>
              <w:rPr>
                <w:rFonts w:ascii="宋体" w:hAnsi="宋体" w:hint="eastAsia"/>
                <w:bCs/>
                <w:color w:val="000000"/>
                <w:szCs w:val="21"/>
              </w:rPr>
              <w:t>O</w:t>
            </w:r>
            <w:r>
              <w:rPr>
                <w:rFonts w:ascii="宋体" w:hAnsi="宋体"/>
                <w:bCs/>
                <w:color w:val="000000"/>
                <w:szCs w:val="21"/>
              </w:rPr>
              <w:t>racle 19C RAC企业版</w:t>
            </w:r>
          </w:p>
        </w:tc>
        <w:tc>
          <w:tcPr>
            <w:tcW w:w="1671" w:type="dxa"/>
            <w:vAlign w:val="center"/>
          </w:tcPr>
          <w:p w14:paraId="2C4D83DF" w14:textId="77777777" w:rsidR="00165C4E" w:rsidRDefault="006E74CA">
            <w:pPr>
              <w:spacing w:line="240" w:lineRule="atLeast"/>
              <w:jc w:val="center"/>
              <w:rPr>
                <w:rFonts w:ascii="宋体" w:hAnsi="宋体"/>
                <w:bCs/>
                <w:color w:val="000000"/>
                <w:szCs w:val="21"/>
              </w:rPr>
            </w:pPr>
            <w:r>
              <w:rPr>
                <w:rFonts w:ascii="宋体" w:hAnsi="宋体" w:hint="eastAsia"/>
                <w:bCs/>
                <w:color w:val="000000"/>
                <w:szCs w:val="21"/>
              </w:rPr>
              <w:t>2套</w:t>
            </w:r>
          </w:p>
        </w:tc>
      </w:tr>
      <w:tr w:rsidR="00165C4E" w14:paraId="5E231040" w14:textId="77777777">
        <w:trPr>
          <w:trHeight w:val="583"/>
          <w:jc w:val="center"/>
        </w:trPr>
        <w:tc>
          <w:tcPr>
            <w:tcW w:w="732" w:type="dxa"/>
            <w:vAlign w:val="center"/>
          </w:tcPr>
          <w:p w14:paraId="5B745068" w14:textId="77777777" w:rsidR="00165C4E" w:rsidRDefault="006E74CA">
            <w:pPr>
              <w:spacing w:line="240" w:lineRule="atLeast"/>
              <w:ind w:firstLineChars="14" w:firstLine="29"/>
              <w:jc w:val="center"/>
              <w:rPr>
                <w:rFonts w:ascii="宋体" w:hAnsi="宋体"/>
                <w:bCs/>
                <w:color w:val="000000"/>
                <w:szCs w:val="21"/>
              </w:rPr>
            </w:pPr>
            <w:r>
              <w:rPr>
                <w:rFonts w:ascii="宋体" w:hAnsi="宋体" w:hint="eastAsia"/>
                <w:bCs/>
                <w:color w:val="000000"/>
                <w:szCs w:val="21"/>
              </w:rPr>
              <w:t>2</w:t>
            </w:r>
          </w:p>
        </w:tc>
        <w:tc>
          <w:tcPr>
            <w:tcW w:w="2432" w:type="dxa"/>
            <w:vAlign w:val="center"/>
          </w:tcPr>
          <w:p w14:paraId="7C0557C4" w14:textId="77777777" w:rsidR="00165C4E" w:rsidRDefault="006E74CA">
            <w:pPr>
              <w:spacing w:line="240" w:lineRule="atLeast"/>
              <w:jc w:val="center"/>
              <w:rPr>
                <w:rFonts w:ascii="宋体" w:hAnsi="宋体"/>
                <w:szCs w:val="21"/>
              </w:rPr>
            </w:pPr>
            <w:r>
              <w:rPr>
                <w:rFonts w:ascii="宋体" w:hAnsi="宋体"/>
                <w:szCs w:val="21"/>
              </w:rPr>
              <w:t>数据库软件</w:t>
            </w:r>
          </w:p>
          <w:p w14:paraId="6C98DBD6" w14:textId="77777777" w:rsidR="00165C4E" w:rsidRDefault="006E74CA">
            <w:pPr>
              <w:spacing w:line="240" w:lineRule="atLeast"/>
              <w:jc w:val="center"/>
              <w:rPr>
                <w:rFonts w:ascii="宋体" w:hAnsi="宋体"/>
                <w:szCs w:val="21"/>
              </w:rPr>
            </w:pPr>
            <w:r>
              <w:rPr>
                <w:rFonts w:ascii="宋体" w:hAnsi="宋体"/>
                <w:szCs w:val="21"/>
              </w:rPr>
              <w:t>（</w:t>
            </w:r>
            <w:r>
              <w:rPr>
                <w:rFonts w:ascii="宋体" w:hAnsi="宋体" w:hint="eastAsia"/>
                <w:szCs w:val="21"/>
              </w:rPr>
              <w:t>G</w:t>
            </w:r>
            <w:r>
              <w:rPr>
                <w:rFonts w:ascii="宋体" w:hAnsi="宋体"/>
                <w:szCs w:val="21"/>
              </w:rPr>
              <w:t>IS系统）</w:t>
            </w:r>
          </w:p>
        </w:tc>
        <w:tc>
          <w:tcPr>
            <w:tcW w:w="3295" w:type="dxa"/>
            <w:vAlign w:val="center"/>
          </w:tcPr>
          <w:p w14:paraId="747747EC" w14:textId="77777777" w:rsidR="00165C4E" w:rsidRDefault="006E74CA">
            <w:pPr>
              <w:spacing w:line="240" w:lineRule="atLeast"/>
              <w:jc w:val="center"/>
              <w:rPr>
                <w:rFonts w:ascii="宋体" w:hAnsi="宋体"/>
                <w:szCs w:val="21"/>
              </w:rPr>
            </w:pPr>
            <w:r>
              <w:rPr>
                <w:rFonts w:ascii="宋体" w:hAnsi="宋体"/>
                <w:szCs w:val="21"/>
              </w:rPr>
              <w:t>Oracle 19C企业版</w:t>
            </w:r>
          </w:p>
        </w:tc>
        <w:tc>
          <w:tcPr>
            <w:tcW w:w="1671" w:type="dxa"/>
            <w:vAlign w:val="center"/>
          </w:tcPr>
          <w:p w14:paraId="1DA7C6F1" w14:textId="77777777" w:rsidR="00165C4E" w:rsidRDefault="006E74CA">
            <w:pPr>
              <w:spacing w:line="240" w:lineRule="atLeast"/>
              <w:jc w:val="center"/>
              <w:rPr>
                <w:rFonts w:ascii="宋体" w:hAnsi="宋体"/>
                <w:bCs/>
                <w:color w:val="000000"/>
                <w:szCs w:val="21"/>
              </w:rPr>
            </w:pPr>
            <w:r>
              <w:rPr>
                <w:rFonts w:ascii="宋体" w:hAnsi="宋体" w:hint="eastAsia"/>
                <w:bCs/>
                <w:color w:val="000000"/>
                <w:szCs w:val="21"/>
              </w:rPr>
              <w:t>1</w:t>
            </w:r>
            <w:r>
              <w:rPr>
                <w:rFonts w:ascii="宋体" w:hAnsi="宋体"/>
                <w:bCs/>
                <w:color w:val="000000"/>
                <w:szCs w:val="21"/>
              </w:rPr>
              <w:t>套</w:t>
            </w:r>
          </w:p>
        </w:tc>
      </w:tr>
      <w:tr w:rsidR="00165C4E" w14:paraId="296CE77E" w14:textId="77777777">
        <w:trPr>
          <w:trHeight w:val="583"/>
          <w:jc w:val="center"/>
        </w:trPr>
        <w:tc>
          <w:tcPr>
            <w:tcW w:w="732" w:type="dxa"/>
            <w:vAlign w:val="center"/>
          </w:tcPr>
          <w:p w14:paraId="2A1C642B" w14:textId="77777777" w:rsidR="00165C4E" w:rsidRDefault="006E74CA">
            <w:pPr>
              <w:spacing w:line="240" w:lineRule="atLeast"/>
              <w:ind w:firstLineChars="14" w:firstLine="29"/>
              <w:jc w:val="center"/>
              <w:rPr>
                <w:rFonts w:ascii="宋体" w:hAnsi="宋体"/>
                <w:bCs/>
                <w:color w:val="000000"/>
                <w:szCs w:val="21"/>
              </w:rPr>
            </w:pPr>
            <w:r>
              <w:rPr>
                <w:rFonts w:ascii="宋体" w:hAnsi="宋体" w:hint="eastAsia"/>
                <w:bCs/>
                <w:color w:val="000000"/>
                <w:szCs w:val="21"/>
              </w:rPr>
              <w:t>3</w:t>
            </w:r>
          </w:p>
        </w:tc>
        <w:tc>
          <w:tcPr>
            <w:tcW w:w="2432" w:type="dxa"/>
            <w:vAlign w:val="center"/>
          </w:tcPr>
          <w:p w14:paraId="501C9539" w14:textId="77777777" w:rsidR="00165C4E" w:rsidRDefault="006E74CA">
            <w:pPr>
              <w:spacing w:line="240" w:lineRule="atLeast"/>
              <w:jc w:val="center"/>
              <w:rPr>
                <w:rFonts w:ascii="宋体" w:hAnsi="宋体"/>
                <w:szCs w:val="21"/>
              </w:rPr>
            </w:pPr>
            <w:r>
              <w:rPr>
                <w:rFonts w:ascii="宋体" w:hAnsi="宋体"/>
                <w:szCs w:val="21"/>
              </w:rPr>
              <w:t>数据库软件</w:t>
            </w:r>
          </w:p>
          <w:p w14:paraId="2B8CCA7F" w14:textId="77777777" w:rsidR="00165C4E" w:rsidRDefault="006E74CA">
            <w:pPr>
              <w:spacing w:line="240" w:lineRule="atLeast"/>
              <w:jc w:val="center"/>
              <w:rPr>
                <w:rFonts w:ascii="宋体" w:hAnsi="宋体"/>
                <w:szCs w:val="21"/>
              </w:rPr>
            </w:pPr>
            <w:r>
              <w:rPr>
                <w:rFonts w:ascii="宋体" w:hAnsi="宋体"/>
                <w:szCs w:val="21"/>
              </w:rPr>
              <w:t>（</w:t>
            </w:r>
            <w:r>
              <w:rPr>
                <w:rFonts w:ascii="宋体" w:hAnsi="宋体" w:hint="eastAsia"/>
                <w:szCs w:val="21"/>
              </w:rPr>
              <w:t>B</w:t>
            </w:r>
            <w:r>
              <w:rPr>
                <w:rFonts w:ascii="宋体" w:hAnsi="宋体"/>
                <w:szCs w:val="21"/>
              </w:rPr>
              <w:t>OSS系统）</w:t>
            </w:r>
          </w:p>
        </w:tc>
        <w:tc>
          <w:tcPr>
            <w:tcW w:w="3295" w:type="dxa"/>
            <w:vAlign w:val="center"/>
          </w:tcPr>
          <w:p w14:paraId="7E44F979" w14:textId="77777777" w:rsidR="00165C4E" w:rsidRDefault="006E74CA">
            <w:pPr>
              <w:spacing w:line="240" w:lineRule="atLeast"/>
              <w:jc w:val="center"/>
              <w:rPr>
                <w:rFonts w:ascii="宋体" w:hAnsi="宋体"/>
                <w:szCs w:val="21"/>
              </w:rPr>
            </w:pPr>
            <w:r>
              <w:rPr>
                <w:rFonts w:ascii="宋体" w:hAnsi="宋体"/>
                <w:szCs w:val="21"/>
              </w:rPr>
              <w:t>Oracle 10G RAC企业版</w:t>
            </w:r>
          </w:p>
        </w:tc>
        <w:tc>
          <w:tcPr>
            <w:tcW w:w="1671" w:type="dxa"/>
            <w:vAlign w:val="center"/>
          </w:tcPr>
          <w:p w14:paraId="50F7C2AB" w14:textId="77777777" w:rsidR="00165C4E" w:rsidRDefault="006E74CA">
            <w:pPr>
              <w:spacing w:line="240" w:lineRule="atLeast"/>
              <w:jc w:val="center"/>
              <w:rPr>
                <w:rFonts w:ascii="宋体" w:hAnsi="宋体"/>
                <w:bCs/>
                <w:color w:val="000000"/>
                <w:szCs w:val="21"/>
              </w:rPr>
            </w:pPr>
            <w:r>
              <w:rPr>
                <w:rFonts w:ascii="宋体" w:hAnsi="宋体" w:hint="eastAsia"/>
                <w:bCs/>
                <w:color w:val="000000"/>
                <w:szCs w:val="21"/>
              </w:rPr>
              <w:t>1</w:t>
            </w:r>
            <w:r>
              <w:rPr>
                <w:rFonts w:ascii="宋体" w:hAnsi="宋体"/>
                <w:bCs/>
                <w:color w:val="000000"/>
                <w:szCs w:val="21"/>
              </w:rPr>
              <w:t>套</w:t>
            </w:r>
          </w:p>
        </w:tc>
      </w:tr>
      <w:tr w:rsidR="00165C4E" w14:paraId="68E20A40" w14:textId="77777777">
        <w:trPr>
          <w:trHeight w:val="583"/>
          <w:jc w:val="center"/>
        </w:trPr>
        <w:tc>
          <w:tcPr>
            <w:tcW w:w="732" w:type="dxa"/>
            <w:vAlign w:val="center"/>
          </w:tcPr>
          <w:p w14:paraId="42AFB476" w14:textId="77777777" w:rsidR="00165C4E" w:rsidRDefault="006E74CA">
            <w:pPr>
              <w:spacing w:line="240" w:lineRule="atLeast"/>
              <w:ind w:firstLineChars="14" w:firstLine="29"/>
              <w:jc w:val="center"/>
              <w:rPr>
                <w:rFonts w:ascii="宋体" w:hAnsi="宋体"/>
                <w:bCs/>
                <w:color w:val="000000"/>
                <w:szCs w:val="21"/>
              </w:rPr>
            </w:pPr>
            <w:r>
              <w:rPr>
                <w:rFonts w:ascii="宋体" w:hAnsi="宋体" w:hint="eastAsia"/>
                <w:bCs/>
                <w:color w:val="000000"/>
                <w:szCs w:val="21"/>
              </w:rPr>
              <w:t>4</w:t>
            </w:r>
          </w:p>
        </w:tc>
        <w:tc>
          <w:tcPr>
            <w:tcW w:w="2432" w:type="dxa"/>
            <w:vAlign w:val="center"/>
          </w:tcPr>
          <w:p w14:paraId="05099DFB" w14:textId="77777777" w:rsidR="00165C4E" w:rsidRDefault="006E74CA">
            <w:pPr>
              <w:spacing w:line="240" w:lineRule="atLeast"/>
              <w:jc w:val="center"/>
              <w:rPr>
                <w:rFonts w:ascii="宋体" w:hAnsi="宋体"/>
                <w:szCs w:val="21"/>
              </w:rPr>
            </w:pPr>
            <w:r>
              <w:rPr>
                <w:rFonts w:ascii="宋体" w:hAnsi="宋体"/>
                <w:szCs w:val="21"/>
              </w:rPr>
              <w:t>数据库软件</w:t>
            </w:r>
          </w:p>
          <w:p w14:paraId="78ECF1CB" w14:textId="77777777" w:rsidR="00165C4E" w:rsidRDefault="006E74CA">
            <w:pPr>
              <w:spacing w:line="240" w:lineRule="atLeast"/>
              <w:jc w:val="center"/>
              <w:rPr>
                <w:rFonts w:ascii="宋体" w:hAnsi="宋体"/>
                <w:szCs w:val="21"/>
              </w:rPr>
            </w:pPr>
            <w:r>
              <w:rPr>
                <w:rFonts w:ascii="宋体" w:hAnsi="宋体"/>
                <w:szCs w:val="21"/>
              </w:rPr>
              <w:t>（供应链系统）</w:t>
            </w:r>
          </w:p>
        </w:tc>
        <w:tc>
          <w:tcPr>
            <w:tcW w:w="3295" w:type="dxa"/>
            <w:vAlign w:val="center"/>
          </w:tcPr>
          <w:p w14:paraId="70174622" w14:textId="77777777" w:rsidR="00165C4E" w:rsidRDefault="006E74CA">
            <w:pPr>
              <w:spacing w:line="240" w:lineRule="atLeast"/>
              <w:jc w:val="center"/>
              <w:rPr>
                <w:rFonts w:ascii="宋体" w:hAnsi="宋体"/>
                <w:szCs w:val="21"/>
              </w:rPr>
            </w:pPr>
            <w:r>
              <w:rPr>
                <w:rFonts w:ascii="宋体" w:hAnsi="宋体" w:hint="eastAsia"/>
                <w:szCs w:val="21"/>
              </w:rPr>
              <w:t>O</w:t>
            </w:r>
            <w:r>
              <w:rPr>
                <w:rFonts w:ascii="宋体" w:hAnsi="宋体"/>
                <w:szCs w:val="21"/>
              </w:rPr>
              <w:t>racle 11G标准版</w:t>
            </w:r>
          </w:p>
        </w:tc>
        <w:tc>
          <w:tcPr>
            <w:tcW w:w="1671" w:type="dxa"/>
            <w:vAlign w:val="center"/>
          </w:tcPr>
          <w:p w14:paraId="7353CA23" w14:textId="77777777" w:rsidR="00165C4E" w:rsidRDefault="006E74CA">
            <w:pPr>
              <w:spacing w:line="240" w:lineRule="atLeast"/>
              <w:jc w:val="center"/>
              <w:rPr>
                <w:rFonts w:ascii="宋体" w:hAnsi="宋体"/>
                <w:bCs/>
                <w:color w:val="000000"/>
                <w:szCs w:val="21"/>
              </w:rPr>
            </w:pPr>
            <w:r>
              <w:rPr>
                <w:rFonts w:ascii="宋体" w:hAnsi="宋体" w:hint="eastAsia"/>
                <w:bCs/>
                <w:color w:val="000000"/>
                <w:szCs w:val="21"/>
              </w:rPr>
              <w:t>1套</w:t>
            </w:r>
          </w:p>
        </w:tc>
      </w:tr>
      <w:tr w:rsidR="00165C4E" w14:paraId="44116269" w14:textId="77777777">
        <w:trPr>
          <w:trHeight w:val="583"/>
          <w:jc w:val="center"/>
        </w:trPr>
        <w:tc>
          <w:tcPr>
            <w:tcW w:w="732" w:type="dxa"/>
            <w:vAlign w:val="center"/>
          </w:tcPr>
          <w:p w14:paraId="75D84A3E" w14:textId="77777777" w:rsidR="00165C4E" w:rsidRDefault="006E74CA">
            <w:pPr>
              <w:spacing w:line="240" w:lineRule="atLeast"/>
              <w:ind w:firstLineChars="14" w:firstLine="29"/>
              <w:jc w:val="center"/>
              <w:rPr>
                <w:rFonts w:ascii="宋体" w:hAnsi="宋体"/>
                <w:bCs/>
                <w:color w:val="000000"/>
                <w:szCs w:val="21"/>
              </w:rPr>
            </w:pPr>
            <w:r>
              <w:rPr>
                <w:rFonts w:ascii="宋体" w:hAnsi="宋体" w:hint="eastAsia"/>
                <w:bCs/>
                <w:color w:val="000000"/>
                <w:szCs w:val="21"/>
              </w:rPr>
              <w:t>5</w:t>
            </w:r>
          </w:p>
        </w:tc>
        <w:tc>
          <w:tcPr>
            <w:tcW w:w="2432" w:type="dxa"/>
            <w:vAlign w:val="center"/>
          </w:tcPr>
          <w:p w14:paraId="139832E6" w14:textId="77777777" w:rsidR="00165C4E" w:rsidRDefault="006E74CA">
            <w:pPr>
              <w:spacing w:line="240" w:lineRule="atLeast"/>
              <w:jc w:val="center"/>
              <w:rPr>
                <w:rFonts w:ascii="宋体" w:hAnsi="宋体"/>
                <w:szCs w:val="21"/>
              </w:rPr>
            </w:pPr>
            <w:r>
              <w:rPr>
                <w:rFonts w:ascii="宋体" w:hAnsi="宋体"/>
                <w:szCs w:val="21"/>
              </w:rPr>
              <w:t>数据库软件</w:t>
            </w:r>
          </w:p>
          <w:p w14:paraId="45681FD8" w14:textId="77777777" w:rsidR="00165C4E" w:rsidRDefault="006E74CA">
            <w:pPr>
              <w:spacing w:line="240" w:lineRule="atLeast"/>
              <w:jc w:val="center"/>
              <w:rPr>
                <w:rFonts w:ascii="宋体" w:hAnsi="宋体"/>
                <w:szCs w:val="21"/>
              </w:rPr>
            </w:pPr>
            <w:r>
              <w:rPr>
                <w:rFonts w:ascii="宋体" w:hAnsi="宋体"/>
                <w:szCs w:val="21"/>
              </w:rPr>
              <w:t>（工单系统）</w:t>
            </w:r>
          </w:p>
        </w:tc>
        <w:tc>
          <w:tcPr>
            <w:tcW w:w="3295" w:type="dxa"/>
            <w:vAlign w:val="center"/>
          </w:tcPr>
          <w:p w14:paraId="31A06176" w14:textId="77777777" w:rsidR="00165C4E" w:rsidRDefault="006E74CA">
            <w:pPr>
              <w:spacing w:line="240" w:lineRule="atLeast"/>
              <w:jc w:val="center"/>
              <w:rPr>
                <w:rFonts w:ascii="宋体" w:hAnsi="宋体"/>
                <w:szCs w:val="21"/>
              </w:rPr>
            </w:pPr>
            <w:r>
              <w:rPr>
                <w:rFonts w:ascii="宋体" w:hAnsi="宋体" w:hint="eastAsia"/>
                <w:szCs w:val="21"/>
              </w:rPr>
              <w:t>O</w:t>
            </w:r>
            <w:r>
              <w:rPr>
                <w:rFonts w:ascii="宋体" w:hAnsi="宋体"/>
                <w:szCs w:val="21"/>
              </w:rPr>
              <w:t>racle 10G标准版</w:t>
            </w:r>
          </w:p>
        </w:tc>
        <w:tc>
          <w:tcPr>
            <w:tcW w:w="1671" w:type="dxa"/>
            <w:vAlign w:val="center"/>
          </w:tcPr>
          <w:p w14:paraId="7B436C1C" w14:textId="77777777" w:rsidR="00165C4E" w:rsidRDefault="006E74CA">
            <w:pPr>
              <w:spacing w:line="240" w:lineRule="atLeast"/>
              <w:jc w:val="center"/>
              <w:rPr>
                <w:rFonts w:ascii="宋体" w:hAnsi="宋体"/>
                <w:bCs/>
                <w:color w:val="000000"/>
                <w:szCs w:val="21"/>
              </w:rPr>
            </w:pPr>
            <w:r>
              <w:rPr>
                <w:rFonts w:ascii="宋体" w:hAnsi="宋体" w:hint="eastAsia"/>
                <w:bCs/>
                <w:color w:val="000000"/>
                <w:szCs w:val="21"/>
              </w:rPr>
              <w:t>1套</w:t>
            </w:r>
          </w:p>
        </w:tc>
      </w:tr>
    </w:tbl>
    <w:p w14:paraId="5B815E9D" w14:textId="77777777" w:rsidR="00165C4E" w:rsidRDefault="00165C4E">
      <w:pPr>
        <w:spacing w:line="360" w:lineRule="auto"/>
        <w:ind w:right="-759"/>
        <w:rPr>
          <w:rFonts w:ascii="宋体" w:hAnsi="宋体"/>
          <w:b/>
          <w:sz w:val="28"/>
          <w:szCs w:val="28"/>
        </w:rPr>
      </w:pPr>
    </w:p>
    <w:p w14:paraId="10FAE859" w14:textId="77777777" w:rsidR="00165C4E" w:rsidRDefault="006E74CA">
      <w:pPr>
        <w:spacing w:line="360" w:lineRule="auto"/>
        <w:ind w:right="-759"/>
        <w:rPr>
          <w:rFonts w:ascii="宋体" w:hAnsi="宋体"/>
          <w:b/>
          <w:sz w:val="28"/>
          <w:szCs w:val="28"/>
        </w:rPr>
      </w:pPr>
      <w:r>
        <w:rPr>
          <w:rFonts w:ascii="宋体" w:hAnsi="宋体" w:hint="eastAsia"/>
          <w:b/>
          <w:sz w:val="28"/>
          <w:szCs w:val="28"/>
        </w:rPr>
        <w:t>维护服务内容</w:t>
      </w:r>
    </w:p>
    <w:tbl>
      <w:tblPr>
        <w:tblW w:w="9039" w:type="dxa"/>
        <w:tblInd w:w="113" w:type="dxa"/>
        <w:tblLayout w:type="fixed"/>
        <w:tblLook w:val="04A0" w:firstRow="1" w:lastRow="0" w:firstColumn="1" w:lastColumn="0" w:noHBand="0" w:noVBand="1"/>
      </w:tblPr>
      <w:tblGrid>
        <w:gridCol w:w="471"/>
        <w:gridCol w:w="2221"/>
        <w:gridCol w:w="6347"/>
      </w:tblGrid>
      <w:tr w:rsidR="00165C4E" w14:paraId="27C45564" w14:textId="77777777">
        <w:trPr>
          <w:trHeight w:val="20"/>
        </w:trPr>
        <w:tc>
          <w:tcPr>
            <w:tcW w:w="471" w:type="dxa"/>
            <w:tcBorders>
              <w:top w:val="single" w:sz="4" w:space="0" w:color="auto"/>
              <w:left w:val="single" w:sz="4" w:space="0" w:color="auto"/>
              <w:bottom w:val="single" w:sz="4" w:space="0" w:color="auto"/>
              <w:right w:val="single" w:sz="4" w:space="0" w:color="auto"/>
            </w:tcBorders>
            <w:shd w:val="clear" w:color="auto" w:fill="D8D8D8"/>
            <w:vAlign w:val="center"/>
          </w:tcPr>
          <w:p w14:paraId="7C163EAE"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序号</w:t>
            </w:r>
          </w:p>
        </w:tc>
        <w:tc>
          <w:tcPr>
            <w:tcW w:w="2221" w:type="dxa"/>
            <w:tcBorders>
              <w:top w:val="single" w:sz="4" w:space="0" w:color="auto"/>
              <w:left w:val="nil"/>
              <w:bottom w:val="single" w:sz="4" w:space="0" w:color="auto"/>
              <w:right w:val="single" w:sz="4" w:space="0" w:color="auto"/>
            </w:tcBorders>
            <w:shd w:val="clear" w:color="auto" w:fill="D8D8D8"/>
            <w:vAlign w:val="center"/>
          </w:tcPr>
          <w:p w14:paraId="61ABD969"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项目</w:t>
            </w:r>
          </w:p>
        </w:tc>
        <w:tc>
          <w:tcPr>
            <w:tcW w:w="6347" w:type="dxa"/>
            <w:tcBorders>
              <w:top w:val="single" w:sz="4" w:space="0" w:color="auto"/>
              <w:left w:val="nil"/>
              <w:bottom w:val="single" w:sz="4" w:space="0" w:color="auto"/>
              <w:right w:val="single" w:sz="4" w:space="0" w:color="auto"/>
            </w:tcBorders>
            <w:shd w:val="clear" w:color="auto" w:fill="D8D8D8"/>
            <w:vAlign w:val="center"/>
          </w:tcPr>
          <w:p w14:paraId="75BC5D7C"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内容</w:t>
            </w:r>
          </w:p>
        </w:tc>
      </w:tr>
      <w:tr w:rsidR="00165C4E" w14:paraId="6756C849" w14:textId="77777777">
        <w:trPr>
          <w:trHeight w:val="20"/>
        </w:trPr>
        <w:tc>
          <w:tcPr>
            <w:tcW w:w="471" w:type="dxa"/>
            <w:tcBorders>
              <w:top w:val="nil"/>
              <w:left w:val="single" w:sz="4" w:space="0" w:color="auto"/>
              <w:bottom w:val="single" w:sz="4" w:space="0" w:color="auto"/>
              <w:right w:val="single" w:sz="4" w:space="0" w:color="auto"/>
            </w:tcBorders>
            <w:vAlign w:val="center"/>
          </w:tcPr>
          <w:p w14:paraId="6B555B1B"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221" w:type="dxa"/>
            <w:tcBorders>
              <w:top w:val="nil"/>
              <w:left w:val="nil"/>
              <w:bottom w:val="single" w:sz="4" w:space="0" w:color="auto"/>
              <w:right w:val="single" w:sz="4" w:space="0" w:color="auto"/>
            </w:tcBorders>
            <w:vAlign w:val="center"/>
          </w:tcPr>
          <w:p w14:paraId="02C85A5E"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现场支持服务（系统应急）</w:t>
            </w:r>
          </w:p>
        </w:tc>
        <w:tc>
          <w:tcPr>
            <w:tcW w:w="6347" w:type="dxa"/>
            <w:tcBorders>
              <w:top w:val="nil"/>
              <w:left w:val="nil"/>
              <w:bottom w:val="single" w:sz="4" w:space="0" w:color="auto"/>
              <w:right w:val="single" w:sz="4" w:space="0" w:color="auto"/>
            </w:tcBorders>
            <w:vAlign w:val="center"/>
          </w:tcPr>
          <w:p w14:paraId="43D61D93" w14:textId="77777777" w:rsidR="00165C4E" w:rsidRDefault="006E74CA">
            <w:pPr>
              <w:jc w:val="left"/>
              <w:rPr>
                <w:rFonts w:ascii="仿宋_GB2312" w:eastAsia="仿宋_GB2312" w:hAnsi="宋体" w:cs="宋体"/>
                <w:kern w:val="0"/>
                <w:sz w:val="24"/>
              </w:rPr>
            </w:pPr>
            <w:r>
              <w:rPr>
                <w:rFonts w:ascii="仿宋_GB2312" w:eastAsia="仿宋_GB2312" w:hAnsi="宋体" w:cs="宋体" w:hint="eastAsia"/>
                <w:kern w:val="0"/>
                <w:sz w:val="24"/>
              </w:rPr>
              <w:t xml:space="preserve">数据库系统出现以下紧急故障时，要求投标人在接到电话后 </w:t>
            </w:r>
            <w:r>
              <w:rPr>
                <w:rFonts w:ascii="仿宋_GB2312" w:eastAsia="仿宋_GB2312" w:hAnsi="宋体" w:cs="宋体"/>
                <w:kern w:val="0"/>
                <w:sz w:val="24"/>
              </w:rPr>
              <w:t>1</w:t>
            </w:r>
            <w:r>
              <w:rPr>
                <w:rFonts w:ascii="仿宋_GB2312" w:eastAsia="仿宋_GB2312" w:hAnsi="宋体" w:cs="宋体" w:hint="eastAsia"/>
                <w:kern w:val="0"/>
                <w:sz w:val="24"/>
              </w:rPr>
              <w:t>0分钟内响应，并在</w:t>
            </w:r>
            <w:r>
              <w:rPr>
                <w:rFonts w:ascii="仿宋_GB2312" w:eastAsia="仿宋_GB2312" w:hAnsi="宋体" w:cs="宋体"/>
                <w:kern w:val="0"/>
                <w:sz w:val="24"/>
              </w:rPr>
              <w:t>1</w:t>
            </w:r>
            <w:r>
              <w:rPr>
                <w:rFonts w:ascii="仿宋_GB2312" w:eastAsia="仿宋_GB2312" w:hAnsi="宋体" w:cs="宋体" w:hint="eastAsia"/>
                <w:kern w:val="0"/>
                <w:sz w:val="24"/>
              </w:rPr>
              <w:t>小时内到达天威现场。</w:t>
            </w:r>
          </w:p>
          <w:p w14:paraId="2013FC01" w14:textId="77777777" w:rsidR="00165C4E" w:rsidRDefault="006E74CA">
            <w:pPr>
              <w:jc w:val="left"/>
              <w:rPr>
                <w:rFonts w:ascii="仿宋_GB2312" w:eastAsia="仿宋_GB2312" w:hAnsi="宋体" w:cs="宋体"/>
                <w:kern w:val="0"/>
                <w:sz w:val="24"/>
              </w:rPr>
            </w:pPr>
            <w:r>
              <w:rPr>
                <w:rFonts w:ascii="仿宋_GB2312" w:eastAsia="仿宋_GB2312" w:hAnsi="宋体" w:cs="宋体" w:hint="eastAsia"/>
                <w:kern w:val="0"/>
                <w:sz w:val="24"/>
              </w:rPr>
              <w:t>1. 数据库异常crash问题诊断及分析；</w:t>
            </w:r>
          </w:p>
          <w:p w14:paraId="19FD124D" w14:textId="77777777" w:rsidR="00165C4E" w:rsidRDefault="006E74CA">
            <w:pPr>
              <w:jc w:val="left"/>
              <w:rPr>
                <w:rFonts w:ascii="仿宋_GB2312" w:eastAsia="仿宋_GB2312" w:hAnsi="宋体" w:cs="宋体"/>
                <w:kern w:val="0"/>
                <w:sz w:val="24"/>
              </w:rPr>
            </w:pPr>
            <w:r>
              <w:rPr>
                <w:rFonts w:ascii="仿宋_GB2312" w:eastAsia="仿宋_GB2312" w:hAnsi="宋体" w:cs="宋体" w:hint="eastAsia"/>
                <w:kern w:val="0"/>
                <w:sz w:val="24"/>
              </w:rPr>
              <w:t>2. 数据库严重性能问题的诊断及分析；</w:t>
            </w:r>
          </w:p>
          <w:p w14:paraId="1066D16A" w14:textId="77777777" w:rsidR="00165C4E" w:rsidRDefault="006E74CA">
            <w:pPr>
              <w:jc w:val="left"/>
              <w:rPr>
                <w:rFonts w:ascii="仿宋_GB2312" w:eastAsia="仿宋_GB2312" w:hAnsi="宋体" w:cs="宋体"/>
                <w:kern w:val="0"/>
                <w:sz w:val="24"/>
              </w:rPr>
            </w:pPr>
            <w:r>
              <w:rPr>
                <w:rFonts w:ascii="仿宋_GB2312" w:eastAsia="仿宋_GB2312" w:hAnsi="宋体" w:cs="宋体" w:hint="eastAsia"/>
                <w:kern w:val="0"/>
                <w:sz w:val="24"/>
              </w:rPr>
              <w:t>3. 数据库无法正常启动；</w:t>
            </w:r>
          </w:p>
          <w:p w14:paraId="401AD667" w14:textId="77777777" w:rsidR="00165C4E" w:rsidRDefault="006E74CA">
            <w:pPr>
              <w:jc w:val="left"/>
              <w:rPr>
                <w:rFonts w:ascii="仿宋_GB2312" w:eastAsia="仿宋_GB2312" w:hAnsi="宋体" w:cs="宋体"/>
                <w:kern w:val="0"/>
                <w:sz w:val="24"/>
              </w:rPr>
            </w:pPr>
            <w:r>
              <w:rPr>
                <w:rFonts w:ascii="仿宋_GB2312" w:eastAsia="仿宋_GB2312" w:hAnsi="宋体" w:cs="宋体" w:hint="eastAsia"/>
                <w:kern w:val="0"/>
                <w:sz w:val="24"/>
              </w:rPr>
              <w:t>4. 数据库灾难恢复。</w:t>
            </w:r>
          </w:p>
        </w:tc>
      </w:tr>
      <w:tr w:rsidR="00165C4E" w14:paraId="0133D3F3" w14:textId="77777777">
        <w:trPr>
          <w:trHeight w:val="20"/>
        </w:trPr>
        <w:tc>
          <w:tcPr>
            <w:tcW w:w="471" w:type="dxa"/>
            <w:tcBorders>
              <w:top w:val="nil"/>
              <w:left w:val="single" w:sz="4" w:space="0" w:color="auto"/>
              <w:bottom w:val="single" w:sz="4" w:space="0" w:color="auto"/>
              <w:right w:val="single" w:sz="4" w:space="0" w:color="auto"/>
            </w:tcBorders>
            <w:vAlign w:val="center"/>
          </w:tcPr>
          <w:p w14:paraId="260CDB4C" w14:textId="77777777" w:rsidR="00165C4E" w:rsidRDefault="006E74CA">
            <w:pPr>
              <w:jc w:val="center"/>
              <w:rPr>
                <w:rFonts w:ascii="仿宋_GB2312" w:eastAsia="仿宋_GB2312" w:hAnsi="宋体" w:cs="宋体"/>
                <w:kern w:val="0"/>
                <w:sz w:val="24"/>
              </w:rPr>
            </w:pPr>
            <w:r>
              <w:rPr>
                <w:rFonts w:ascii="仿宋_GB2312" w:eastAsia="仿宋_GB2312" w:hAnsi="宋体" w:cs="宋体"/>
                <w:kern w:val="0"/>
                <w:sz w:val="24"/>
              </w:rPr>
              <w:t>2</w:t>
            </w:r>
          </w:p>
        </w:tc>
        <w:tc>
          <w:tcPr>
            <w:tcW w:w="2221" w:type="dxa"/>
            <w:tcBorders>
              <w:top w:val="nil"/>
              <w:left w:val="nil"/>
              <w:bottom w:val="single" w:sz="4" w:space="0" w:color="auto"/>
              <w:right w:val="single" w:sz="4" w:space="0" w:color="auto"/>
            </w:tcBorders>
            <w:vAlign w:val="center"/>
          </w:tcPr>
          <w:p w14:paraId="5E76D156"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电话及</w:t>
            </w:r>
            <w:proofErr w:type="gramStart"/>
            <w:r>
              <w:rPr>
                <w:rFonts w:ascii="仿宋_GB2312" w:eastAsia="仿宋_GB2312" w:hAnsi="宋体" w:cs="宋体" w:hint="eastAsia"/>
                <w:kern w:val="0"/>
                <w:sz w:val="24"/>
              </w:rPr>
              <w:t>远程支持</w:t>
            </w:r>
            <w:proofErr w:type="gramEnd"/>
            <w:r>
              <w:rPr>
                <w:rFonts w:ascii="仿宋_GB2312" w:eastAsia="仿宋_GB2312" w:hAnsi="宋体" w:cs="宋体" w:hint="eastAsia"/>
                <w:kern w:val="0"/>
                <w:sz w:val="24"/>
              </w:rPr>
              <w:t>服务</w:t>
            </w:r>
          </w:p>
        </w:tc>
        <w:tc>
          <w:tcPr>
            <w:tcW w:w="6347" w:type="dxa"/>
            <w:tcBorders>
              <w:top w:val="nil"/>
              <w:left w:val="nil"/>
              <w:bottom w:val="single" w:sz="4" w:space="0" w:color="auto"/>
              <w:right w:val="single" w:sz="4" w:space="0" w:color="auto"/>
            </w:tcBorders>
            <w:vAlign w:val="center"/>
          </w:tcPr>
          <w:p w14:paraId="1993DAA5" w14:textId="77777777" w:rsidR="00165C4E" w:rsidRDefault="006E74CA">
            <w:pPr>
              <w:jc w:val="left"/>
              <w:rPr>
                <w:rFonts w:ascii="仿宋_GB2312" w:eastAsia="仿宋_GB2312" w:hAnsi="宋体" w:cs="宋体"/>
                <w:kern w:val="0"/>
                <w:sz w:val="24"/>
              </w:rPr>
            </w:pPr>
            <w:r>
              <w:rPr>
                <w:rFonts w:ascii="仿宋_GB2312" w:eastAsia="仿宋_GB2312" w:hAnsi="宋体" w:cs="宋体" w:hint="eastAsia"/>
                <w:kern w:val="0"/>
                <w:sz w:val="24"/>
              </w:rPr>
              <w:t>提供7*24小时不接断的电话支持服务，电话支持无法解决的情况下，需要在30分钟内通过天威VPN连接相关设备进行远程诊断。</w:t>
            </w:r>
          </w:p>
        </w:tc>
      </w:tr>
      <w:tr w:rsidR="00165C4E" w14:paraId="466F5A3C" w14:textId="77777777">
        <w:trPr>
          <w:trHeight w:val="20"/>
        </w:trPr>
        <w:tc>
          <w:tcPr>
            <w:tcW w:w="471" w:type="dxa"/>
            <w:tcBorders>
              <w:top w:val="nil"/>
              <w:left w:val="single" w:sz="4" w:space="0" w:color="auto"/>
              <w:bottom w:val="single" w:sz="4" w:space="0" w:color="auto"/>
              <w:right w:val="single" w:sz="4" w:space="0" w:color="auto"/>
            </w:tcBorders>
            <w:vAlign w:val="center"/>
          </w:tcPr>
          <w:p w14:paraId="65719824"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2221" w:type="dxa"/>
            <w:tcBorders>
              <w:top w:val="nil"/>
              <w:left w:val="nil"/>
              <w:bottom w:val="single" w:sz="4" w:space="0" w:color="auto"/>
              <w:right w:val="single" w:sz="4" w:space="0" w:color="auto"/>
            </w:tcBorders>
            <w:vAlign w:val="center"/>
          </w:tcPr>
          <w:p w14:paraId="728E9444"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现场支持服务（系统调整）</w:t>
            </w:r>
          </w:p>
        </w:tc>
        <w:tc>
          <w:tcPr>
            <w:tcW w:w="6347" w:type="dxa"/>
            <w:tcBorders>
              <w:top w:val="nil"/>
              <w:left w:val="nil"/>
              <w:bottom w:val="single" w:sz="4" w:space="0" w:color="auto"/>
              <w:right w:val="single" w:sz="4" w:space="0" w:color="auto"/>
            </w:tcBorders>
            <w:vAlign w:val="center"/>
          </w:tcPr>
          <w:p w14:paraId="6EB48CF0" w14:textId="77777777" w:rsidR="00165C4E" w:rsidRDefault="006E74CA">
            <w:pPr>
              <w:pStyle w:val="ac"/>
              <w:numPr>
                <w:ilvl w:val="0"/>
                <w:numId w:val="9"/>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数据库安装配置调整；</w:t>
            </w:r>
          </w:p>
          <w:p w14:paraId="205C3DDC" w14:textId="77777777" w:rsidR="00165C4E" w:rsidRDefault="006E74CA">
            <w:pPr>
              <w:pStyle w:val="ac"/>
              <w:numPr>
                <w:ilvl w:val="0"/>
                <w:numId w:val="9"/>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数据库系统资源检查与规划，性能调优；</w:t>
            </w:r>
          </w:p>
          <w:p w14:paraId="3F7C78FF" w14:textId="77777777" w:rsidR="00165C4E" w:rsidRDefault="006E74CA">
            <w:pPr>
              <w:pStyle w:val="ac"/>
              <w:numPr>
                <w:ilvl w:val="0"/>
                <w:numId w:val="9"/>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安装补丁，解决数据库运行的BUG，提高数据库运行的稳定性和安全性，或提高数据库的运行性能；</w:t>
            </w:r>
          </w:p>
          <w:p w14:paraId="4E82224F" w14:textId="77777777" w:rsidR="00165C4E" w:rsidRDefault="006E74CA">
            <w:pPr>
              <w:pStyle w:val="ac"/>
              <w:numPr>
                <w:ilvl w:val="0"/>
                <w:numId w:val="9"/>
              </w:numPr>
              <w:ind w:firstLineChars="0"/>
              <w:jc w:val="left"/>
              <w:rPr>
                <w:rFonts w:ascii="仿宋_GB2312" w:eastAsia="仿宋_GB2312" w:hAnsi="宋体" w:cs="宋体"/>
                <w:kern w:val="0"/>
                <w:sz w:val="24"/>
              </w:rPr>
            </w:pPr>
            <w:bookmarkStart w:id="1" w:name="_Toc401693016"/>
            <w:r>
              <w:rPr>
                <w:rFonts w:ascii="仿宋_GB2312" w:eastAsia="仿宋_GB2312" w:hAnsi="宋体" w:cs="宋体" w:hint="eastAsia"/>
                <w:kern w:val="0"/>
                <w:sz w:val="24"/>
              </w:rPr>
              <w:t>服务请求（SR）问题跟进</w:t>
            </w:r>
            <w:bookmarkEnd w:id="1"/>
            <w:r>
              <w:rPr>
                <w:rFonts w:ascii="仿宋_GB2312" w:eastAsia="仿宋_GB2312" w:hAnsi="宋体" w:cs="宋体" w:hint="eastAsia"/>
                <w:kern w:val="0"/>
                <w:sz w:val="24"/>
              </w:rPr>
              <w:t>；</w:t>
            </w:r>
          </w:p>
          <w:p w14:paraId="75F280B5" w14:textId="77777777" w:rsidR="00165C4E" w:rsidRDefault="006E74CA">
            <w:pPr>
              <w:pStyle w:val="ac"/>
              <w:numPr>
                <w:ilvl w:val="0"/>
                <w:numId w:val="9"/>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辅助故障定位服务；</w:t>
            </w:r>
          </w:p>
          <w:p w14:paraId="33D62116" w14:textId="77777777" w:rsidR="00165C4E" w:rsidRDefault="006E74CA">
            <w:pPr>
              <w:pStyle w:val="ac"/>
              <w:numPr>
                <w:ilvl w:val="0"/>
                <w:numId w:val="9"/>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数据库备份策略设计及实施；</w:t>
            </w:r>
          </w:p>
          <w:p w14:paraId="597D5B69" w14:textId="77777777" w:rsidR="00165C4E" w:rsidRDefault="006E74CA">
            <w:pPr>
              <w:pStyle w:val="ac"/>
              <w:numPr>
                <w:ilvl w:val="0"/>
                <w:numId w:val="9"/>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数据库恢复演练；</w:t>
            </w:r>
          </w:p>
          <w:p w14:paraId="63CBDE64" w14:textId="77777777" w:rsidR="00165C4E" w:rsidRDefault="006E74CA">
            <w:pPr>
              <w:pStyle w:val="ac"/>
              <w:numPr>
                <w:ilvl w:val="0"/>
                <w:numId w:val="9"/>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lastRenderedPageBreak/>
              <w:t>数据库优化方案评审。</w:t>
            </w:r>
          </w:p>
        </w:tc>
      </w:tr>
      <w:tr w:rsidR="00165C4E" w14:paraId="549AEFB2" w14:textId="77777777">
        <w:trPr>
          <w:trHeight w:val="20"/>
        </w:trPr>
        <w:tc>
          <w:tcPr>
            <w:tcW w:w="471" w:type="dxa"/>
            <w:tcBorders>
              <w:top w:val="nil"/>
              <w:left w:val="single" w:sz="4" w:space="0" w:color="auto"/>
              <w:bottom w:val="single" w:sz="4" w:space="0" w:color="auto"/>
              <w:right w:val="single" w:sz="4" w:space="0" w:color="auto"/>
            </w:tcBorders>
            <w:vAlign w:val="center"/>
          </w:tcPr>
          <w:p w14:paraId="0022995B" w14:textId="77777777" w:rsidR="00165C4E" w:rsidRDefault="006E74CA">
            <w:pPr>
              <w:jc w:val="center"/>
              <w:rPr>
                <w:rFonts w:eastAsia="仿宋_GB2312" w:cs="宋体"/>
                <w:kern w:val="0"/>
                <w:sz w:val="24"/>
              </w:rPr>
            </w:pPr>
            <w:r>
              <w:rPr>
                <w:rFonts w:eastAsia="仿宋_GB2312" w:cs="宋体"/>
                <w:kern w:val="0"/>
                <w:sz w:val="24"/>
              </w:rPr>
              <w:lastRenderedPageBreak/>
              <w:t>4</w:t>
            </w:r>
          </w:p>
        </w:tc>
        <w:tc>
          <w:tcPr>
            <w:tcW w:w="2221" w:type="dxa"/>
            <w:tcBorders>
              <w:top w:val="nil"/>
              <w:left w:val="nil"/>
              <w:bottom w:val="single" w:sz="4" w:space="0" w:color="auto"/>
              <w:right w:val="single" w:sz="4" w:space="0" w:color="auto"/>
            </w:tcBorders>
            <w:vAlign w:val="center"/>
          </w:tcPr>
          <w:p w14:paraId="74B3BACD" w14:textId="77777777" w:rsidR="00165C4E" w:rsidRDefault="006E74CA">
            <w:pPr>
              <w:jc w:val="center"/>
              <w:rPr>
                <w:rFonts w:eastAsia="仿宋_GB2312" w:cs="宋体"/>
                <w:kern w:val="0"/>
                <w:sz w:val="24"/>
              </w:rPr>
            </w:pPr>
            <w:r>
              <w:rPr>
                <w:rFonts w:eastAsia="仿宋_GB2312" w:cs="宋体" w:hint="eastAsia"/>
                <w:kern w:val="0"/>
                <w:sz w:val="24"/>
              </w:rPr>
              <w:t>远程值守服务</w:t>
            </w:r>
          </w:p>
        </w:tc>
        <w:tc>
          <w:tcPr>
            <w:tcW w:w="6347" w:type="dxa"/>
            <w:tcBorders>
              <w:top w:val="nil"/>
              <w:left w:val="nil"/>
              <w:bottom w:val="single" w:sz="4" w:space="0" w:color="auto"/>
              <w:right w:val="single" w:sz="4" w:space="0" w:color="auto"/>
            </w:tcBorders>
            <w:vAlign w:val="center"/>
          </w:tcPr>
          <w:p w14:paraId="18A1033F" w14:textId="77777777" w:rsidR="00165C4E" w:rsidRDefault="006E74CA">
            <w:pPr>
              <w:jc w:val="left"/>
              <w:rPr>
                <w:rFonts w:ascii="仿宋_GB2312" w:eastAsia="仿宋_GB2312" w:hAnsi="宋体" w:cs="宋体"/>
                <w:kern w:val="0"/>
                <w:sz w:val="24"/>
              </w:rPr>
            </w:pPr>
            <w:r>
              <w:rPr>
                <w:rFonts w:eastAsia="仿宋_GB2312" w:cs="宋体" w:hint="eastAsia"/>
                <w:kern w:val="0"/>
                <w:sz w:val="24"/>
              </w:rPr>
              <w:t>在重大节假日（国庆日、春节、五一劳动节）期间及在国家重要保障活动期间，</w:t>
            </w:r>
            <w:r>
              <w:rPr>
                <w:rFonts w:ascii="仿宋_GB2312" w:eastAsia="仿宋_GB2312" w:hAnsi="宋体" w:cs="宋体" w:hint="eastAsia"/>
                <w:kern w:val="0"/>
                <w:sz w:val="24"/>
              </w:rPr>
              <w:t>需要安排技术支持工程师提供</w:t>
            </w:r>
            <w:r>
              <w:rPr>
                <w:rFonts w:eastAsia="仿宋_GB2312" w:cs="宋体" w:hint="eastAsia"/>
                <w:kern w:val="0"/>
                <w:sz w:val="24"/>
              </w:rPr>
              <w:t>远程值守</w:t>
            </w:r>
            <w:r>
              <w:rPr>
                <w:rFonts w:ascii="仿宋_GB2312" w:eastAsia="仿宋_GB2312" w:hAnsi="宋体" w:cs="宋体" w:hint="eastAsia"/>
                <w:kern w:val="0"/>
                <w:sz w:val="24"/>
              </w:rPr>
              <w:t>服务，保证突发状况下的故障处理时效。</w:t>
            </w:r>
          </w:p>
        </w:tc>
      </w:tr>
      <w:tr w:rsidR="00165C4E" w14:paraId="61EA3CB0" w14:textId="77777777">
        <w:trPr>
          <w:trHeight w:val="20"/>
        </w:trPr>
        <w:tc>
          <w:tcPr>
            <w:tcW w:w="471" w:type="dxa"/>
            <w:tcBorders>
              <w:top w:val="nil"/>
              <w:left w:val="single" w:sz="4" w:space="0" w:color="auto"/>
              <w:bottom w:val="single" w:sz="4" w:space="0" w:color="auto"/>
              <w:right w:val="single" w:sz="4" w:space="0" w:color="auto"/>
            </w:tcBorders>
            <w:vAlign w:val="center"/>
          </w:tcPr>
          <w:p w14:paraId="0B1B399B"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2221" w:type="dxa"/>
            <w:tcBorders>
              <w:top w:val="nil"/>
              <w:left w:val="nil"/>
              <w:bottom w:val="single" w:sz="4" w:space="0" w:color="auto"/>
              <w:right w:val="single" w:sz="4" w:space="0" w:color="auto"/>
            </w:tcBorders>
            <w:vAlign w:val="center"/>
          </w:tcPr>
          <w:p w14:paraId="74DD0727"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现场培训</w:t>
            </w:r>
          </w:p>
        </w:tc>
        <w:tc>
          <w:tcPr>
            <w:tcW w:w="6347" w:type="dxa"/>
            <w:tcBorders>
              <w:top w:val="nil"/>
              <w:left w:val="nil"/>
              <w:bottom w:val="single" w:sz="4" w:space="0" w:color="auto"/>
              <w:right w:val="single" w:sz="4" w:space="0" w:color="auto"/>
            </w:tcBorders>
            <w:vAlign w:val="center"/>
          </w:tcPr>
          <w:p w14:paraId="0A74750A" w14:textId="77777777" w:rsidR="00165C4E" w:rsidRDefault="006E74CA">
            <w:pPr>
              <w:jc w:val="left"/>
              <w:rPr>
                <w:rFonts w:ascii="仿宋_GB2312" w:eastAsia="仿宋_GB2312" w:hAnsi="宋体" w:cs="宋体"/>
                <w:kern w:val="0"/>
                <w:sz w:val="24"/>
              </w:rPr>
            </w:pPr>
            <w:r>
              <w:rPr>
                <w:rFonts w:ascii="仿宋_GB2312" w:eastAsia="仿宋_GB2312" w:hAnsi="宋体" w:cs="宋体" w:hint="eastAsia"/>
                <w:kern w:val="0"/>
                <w:sz w:val="24"/>
              </w:rPr>
              <w:t>根据需要的学习内容，安排相应的技术课程，包括数据库的日常操作、简单的维护和错误处理等，培训时间不少于2天。</w:t>
            </w:r>
          </w:p>
        </w:tc>
      </w:tr>
      <w:tr w:rsidR="00165C4E" w14:paraId="280C0611" w14:textId="77777777">
        <w:trPr>
          <w:trHeight w:val="20"/>
        </w:trPr>
        <w:tc>
          <w:tcPr>
            <w:tcW w:w="471" w:type="dxa"/>
            <w:tcBorders>
              <w:top w:val="single" w:sz="4" w:space="0" w:color="auto"/>
              <w:left w:val="single" w:sz="4" w:space="0" w:color="auto"/>
              <w:bottom w:val="single" w:sz="4" w:space="0" w:color="auto"/>
              <w:right w:val="single" w:sz="4" w:space="0" w:color="auto"/>
            </w:tcBorders>
            <w:vAlign w:val="center"/>
          </w:tcPr>
          <w:p w14:paraId="0BF0EAC3"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2221" w:type="dxa"/>
            <w:tcBorders>
              <w:top w:val="single" w:sz="4" w:space="0" w:color="auto"/>
              <w:left w:val="nil"/>
              <w:bottom w:val="single" w:sz="4" w:space="0" w:color="auto"/>
              <w:right w:val="single" w:sz="4" w:space="0" w:color="auto"/>
            </w:tcBorders>
            <w:vAlign w:val="center"/>
          </w:tcPr>
          <w:p w14:paraId="5F2C1B86" w14:textId="77777777" w:rsidR="00165C4E" w:rsidRDefault="006E74CA">
            <w:pPr>
              <w:jc w:val="center"/>
              <w:rPr>
                <w:rFonts w:ascii="仿宋_GB2312" w:eastAsia="仿宋_GB2312" w:hAnsi="宋体" w:cs="宋体"/>
                <w:kern w:val="0"/>
                <w:sz w:val="24"/>
              </w:rPr>
            </w:pPr>
            <w:r>
              <w:rPr>
                <w:rFonts w:ascii="仿宋_GB2312" w:eastAsia="仿宋_GB2312" w:hAnsi="宋体" w:cs="宋体" w:hint="eastAsia"/>
                <w:kern w:val="0"/>
                <w:sz w:val="24"/>
              </w:rPr>
              <w:t>巡检服务</w:t>
            </w:r>
          </w:p>
        </w:tc>
        <w:tc>
          <w:tcPr>
            <w:tcW w:w="6347" w:type="dxa"/>
            <w:tcBorders>
              <w:top w:val="single" w:sz="4" w:space="0" w:color="auto"/>
              <w:left w:val="single" w:sz="4" w:space="0" w:color="auto"/>
              <w:bottom w:val="single" w:sz="4" w:space="0" w:color="auto"/>
              <w:right w:val="single" w:sz="4" w:space="0" w:color="auto"/>
            </w:tcBorders>
            <w:vAlign w:val="center"/>
          </w:tcPr>
          <w:p w14:paraId="6393C6D9" w14:textId="77777777" w:rsidR="00165C4E" w:rsidRDefault="006E74CA">
            <w:pPr>
              <w:jc w:val="left"/>
              <w:rPr>
                <w:rFonts w:ascii="仿宋_GB2312" w:eastAsia="仿宋_GB2312" w:hAnsi="宋体" w:cs="宋体"/>
                <w:kern w:val="0"/>
                <w:sz w:val="24"/>
              </w:rPr>
            </w:pPr>
            <w:r>
              <w:rPr>
                <w:rFonts w:ascii="仿宋_GB2312" w:eastAsia="仿宋_GB2312" w:hAnsi="宋体" w:cs="宋体" w:hint="eastAsia"/>
                <w:kern w:val="0"/>
                <w:sz w:val="24"/>
              </w:rPr>
              <w:t>定期进行系统可靠性、高效性巡检，包括以下内容：</w:t>
            </w:r>
          </w:p>
          <w:p w14:paraId="1A2C012B"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数据库服务器硬件配置建议；</w:t>
            </w:r>
          </w:p>
          <w:p w14:paraId="16751749"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操作系统性能（CPU\内存、IO、网卡、文件系统）使用情况；</w:t>
            </w:r>
          </w:p>
          <w:p w14:paraId="02B06BF4"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 xml:space="preserve">数据库工作负载预测； </w:t>
            </w:r>
          </w:p>
          <w:p w14:paraId="30B04C85"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RAC数据库服务状态检查；</w:t>
            </w:r>
          </w:p>
          <w:p w14:paraId="6D4CCBE6"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RAC及数据库告警日志分析；</w:t>
            </w:r>
          </w:p>
          <w:p w14:paraId="4A06D974"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数据库存储空间规划和预测，</w:t>
            </w:r>
            <w:proofErr w:type="gramStart"/>
            <w:r>
              <w:rPr>
                <w:rFonts w:ascii="仿宋_GB2312" w:eastAsia="仿宋_GB2312" w:hAnsi="宋体" w:cs="宋体" w:hint="eastAsia"/>
                <w:kern w:val="0"/>
                <w:sz w:val="24"/>
              </w:rPr>
              <w:t>表空间</w:t>
            </w:r>
            <w:proofErr w:type="gramEnd"/>
            <w:r>
              <w:rPr>
                <w:rFonts w:ascii="仿宋_GB2312" w:eastAsia="仿宋_GB2312" w:hAnsi="宋体" w:cs="宋体" w:hint="eastAsia"/>
                <w:kern w:val="0"/>
                <w:sz w:val="24"/>
              </w:rPr>
              <w:t xml:space="preserve">及ASM使用情况； </w:t>
            </w:r>
          </w:p>
          <w:p w14:paraId="61AB556D"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企业数据库命名规范和数据库对象的命名规范；</w:t>
            </w:r>
          </w:p>
          <w:p w14:paraId="4A34FA15"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 xml:space="preserve">数据库配置和应用部署建议； </w:t>
            </w:r>
          </w:p>
          <w:p w14:paraId="2B8AAD8D"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 xml:space="preserve">数据交换规划和建议； </w:t>
            </w:r>
          </w:p>
          <w:p w14:paraId="7096FF23"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数据库安全管理建议；</w:t>
            </w:r>
          </w:p>
          <w:p w14:paraId="3FA77DC3"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 xml:space="preserve">数据库归档情况检查； </w:t>
            </w:r>
          </w:p>
          <w:p w14:paraId="6EDE4B32"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 xml:space="preserve">数据库备份规划和策略； </w:t>
            </w:r>
          </w:p>
          <w:p w14:paraId="5AE4394A"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 xml:space="preserve">数据库日常维护和操作标准流程； </w:t>
            </w:r>
          </w:p>
          <w:p w14:paraId="15047D07"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ORACLE 工具RDA 收集数据库性能资料；</w:t>
            </w:r>
          </w:p>
          <w:p w14:paraId="405D9147"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数据库性能分析AWR\ADDM\ASH报告分析；</w:t>
            </w:r>
          </w:p>
          <w:p w14:paraId="52CA249C"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数据库失效对象检查；</w:t>
            </w:r>
          </w:p>
          <w:p w14:paraId="7D98F7D3"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数据库性能管理方案；</w:t>
            </w:r>
          </w:p>
          <w:p w14:paraId="421FC003" w14:textId="77777777" w:rsidR="00165C4E" w:rsidRDefault="006E74CA">
            <w:pPr>
              <w:pStyle w:val="ac"/>
              <w:numPr>
                <w:ilvl w:val="0"/>
                <w:numId w:val="10"/>
              </w:numPr>
              <w:ind w:firstLineChars="0"/>
              <w:jc w:val="left"/>
              <w:rPr>
                <w:rFonts w:ascii="仿宋_GB2312" w:eastAsia="仿宋_GB2312" w:hAnsi="宋体" w:cs="宋体"/>
                <w:kern w:val="0"/>
                <w:sz w:val="24"/>
              </w:rPr>
            </w:pPr>
            <w:r>
              <w:rPr>
                <w:rFonts w:ascii="仿宋_GB2312" w:eastAsia="仿宋_GB2312" w:hAnsi="宋体" w:cs="宋体" w:hint="eastAsia"/>
                <w:kern w:val="0"/>
                <w:sz w:val="24"/>
              </w:rPr>
              <w:t>数据库可靠性和</w:t>
            </w:r>
            <w:proofErr w:type="gramStart"/>
            <w:r>
              <w:rPr>
                <w:rFonts w:ascii="仿宋_GB2312" w:eastAsia="仿宋_GB2312" w:hAnsi="宋体" w:cs="宋体" w:hint="eastAsia"/>
                <w:kern w:val="0"/>
                <w:sz w:val="24"/>
              </w:rPr>
              <w:t>容灾</w:t>
            </w:r>
            <w:proofErr w:type="gramEnd"/>
            <w:r>
              <w:rPr>
                <w:rFonts w:ascii="仿宋_GB2312" w:eastAsia="仿宋_GB2312" w:hAnsi="宋体" w:cs="宋体" w:hint="eastAsia"/>
                <w:kern w:val="0"/>
                <w:sz w:val="24"/>
              </w:rPr>
              <w:t>设计。</w:t>
            </w:r>
          </w:p>
        </w:tc>
      </w:tr>
    </w:tbl>
    <w:p w14:paraId="4F14DD8D" w14:textId="77777777" w:rsidR="00902983" w:rsidRDefault="00902983" w:rsidP="00902983">
      <w:pPr>
        <w:widowControl w:val="0"/>
        <w:rPr>
          <w:rFonts w:ascii="Courier New" w:hAnsi="Courier New" w:cs="Tahoma" w:hint="eastAsia"/>
          <w:sz w:val="18"/>
          <w:szCs w:val="18"/>
        </w:rPr>
      </w:pPr>
    </w:p>
    <w:p w14:paraId="50833466" w14:textId="77777777" w:rsidR="00902983" w:rsidRDefault="00902983" w:rsidP="00902983">
      <w:pPr>
        <w:widowControl w:val="0"/>
        <w:rPr>
          <w:rFonts w:ascii="Courier New" w:hAnsi="Courier New" w:cs="Tahoma" w:hint="eastAsia"/>
          <w:sz w:val="18"/>
          <w:szCs w:val="18"/>
        </w:rPr>
      </w:pPr>
    </w:p>
    <w:p w14:paraId="183805DE" w14:textId="77777777" w:rsidR="00902983" w:rsidRPr="00902983" w:rsidRDefault="00902983" w:rsidP="00902983">
      <w:pPr>
        <w:widowControl w:val="0"/>
        <w:rPr>
          <w:rFonts w:ascii="Courier New" w:hAnsi="Courier New" w:cs="Tahoma"/>
          <w:sz w:val="18"/>
          <w:szCs w:val="18"/>
        </w:rPr>
      </w:pPr>
      <w:bookmarkStart w:id="2" w:name="_GoBack"/>
      <w:bookmarkEnd w:id="2"/>
      <w:r w:rsidRPr="00902983">
        <w:rPr>
          <w:rFonts w:ascii="Courier New" w:hAnsi="Courier New" w:cs="Tahoma"/>
          <w:sz w:val="18"/>
          <w:szCs w:val="18"/>
        </w:rPr>
        <w:t>一、服务要求</w:t>
      </w:r>
    </w:p>
    <w:p w14:paraId="3845D4E4" w14:textId="77777777" w:rsidR="00902983" w:rsidRPr="00902983" w:rsidRDefault="00902983" w:rsidP="00902983">
      <w:pPr>
        <w:widowControl w:val="0"/>
        <w:rPr>
          <w:rFonts w:ascii="Courier New" w:hAnsi="Courier New" w:cs="Tahoma" w:hint="eastAsia"/>
          <w:sz w:val="18"/>
          <w:szCs w:val="18"/>
        </w:rPr>
      </w:pPr>
      <w:r w:rsidRPr="00902983">
        <w:rPr>
          <w:rFonts w:ascii="Courier New" w:hAnsi="Courier New" w:cs="Tahoma" w:hint="eastAsia"/>
          <w:sz w:val="18"/>
          <w:szCs w:val="18"/>
        </w:rPr>
        <w:t>1</w:t>
      </w:r>
      <w:r w:rsidRPr="00902983">
        <w:rPr>
          <w:rFonts w:ascii="Courier New" w:hAnsi="Courier New" w:cs="Tahoma" w:hint="eastAsia"/>
          <w:sz w:val="18"/>
          <w:szCs w:val="18"/>
        </w:rPr>
        <w:t>、乙方应指定专门的项目经理负责甲方的服务管理工作</w:t>
      </w:r>
      <w:r w:rsidRPr="00902983">
        <w:rPr>
          <w:rFonts w:ascii="Courier New" w:hAnsi="Courier New" w:cs="Tahoma" w:hint="eastAsia"/>
          <w:sz w:val="18"/>
          <w:szCs w:val="18"/>
        </w:rPr>
        <w:t>,</w:t>
      </w:r>
      <w:r w:rsidRPr="00902983">
        <w:rPr>
          <w:rFonts w:ascii="Courier New" w:hAnsi="Courier New" w:cs="Tahoma" w:hint="eastAsia"/>
          <w:sz w:val="18"/>
          <w:szCs w:val="18"/>
        </w:rPr>
        <w:t>如人员有变动应提前一星期书面通知甲方</w:t>
      </w:r>
      <w:r w:rsidRPr="00902983">
        <w:rPr>
          <w:rFonts w:ascii="Courier New" w:hAnsi="Courier New" w:cs="Tahoma" w:hint="eastAsia"/>
          <w:sz w:val="18"/>
          <w:szCs w:val="18"/>
        </w:rPr>
        <w:t>,</w:t>
      </w:r>
      <w:r w:rsidRPr="00902983">
        <w:rPr>
          <w:rFonts w:ascii="Courier New" w:hAnsi="Courier New" w:cs="Tahoma" w:hint="eastAsia"/>
          <w:sz w:val="18"/>
          <w:szCs w:val="18"/>
        </w:rPr>
        <w:t>并得到甲方的确认。</w:t>
      </w:r>
    </w:p>
    <w:p w14:paraId="6A04EDFE" w14:textId="77777777" w:rsidR="00902983" w:rsidRPr="00902983" w:rsidRDefault="00902983" w:rsidP="00902983">
      <w:pPr>
        <w:widowControl w:val="0"/>
        <w:rPr>
          <w:rFonts w:ascii="Courier New" w:hAnsi="Courier New" w:cs="Tahoma"/>
          <w:sz w:val="18"/>
          <w:szCs w:val="18"/>
        </w:rPr>
      </w:pPr>
      <w:r w:rsidRPr="00902983">
        <w:rPr>
          <w:rFonts w:ascii="Courier New" w:hAnsi="Courier New" w:cs="Tahoma" w:hint="eastAsia"/>
          <w:sz w:val="18"/>
          <w:szCs w:val="18"/>
        </w:rPr>
        <w:t>2</w:t>
      </w:r>
      <w:r w:rsidRPr="00902983">
        <w:rPr>
          <w:rFonts w:ascii="Courier New" w:hAnsi="Courier New" w:cs="Tahoma" w:hint="eastAsia"/>
          <w:sz w:val="18"/>
          <w:szCs w:val="18"/>
        </w:rPr>
        <w:t>、提供</w:t>
      </w:r>
      <w:r w:rsidRPr="00902983">
        <w:rPr>
          <w:rFonts w:ascii="Courier New" w:hAnsi="Courier New" w:cs="Tahoma" w:hint="eastAsia"/>
          <w:sz w:val="18"/>
          <w:szCs w:val="18"/>
        </w:rPr>
        <w:t xml:space="preserve"> 7</w:t>
      </w:r>
      <w:r w:rsidRPr="00902983">
        <w:rPr>
          <w:rFonts w:ascii="Courier New" w:hAnsi="Courier New" w:cs="Tahoma" w:hint="eastAsia"/>
          <w:sz w:val="18"/>
          <w:szCs w:val="18"/>
        </w:rPr>
        <w:t>×</w:t>
      </w:r>
      <w:r w:rsidRPr="00902983">
        <w:rPr>
          <w:rFonts w:ascii="Courier New" w:hAnsi="Courier New" w:cs="Tahoma" w:hint="eastAsia"/>
          <w:sz w:val="18"/>
          <w:szCs w:val="18"/>
        </w:rPr>
        <w:t xml:space="preserve"> 24(</w:t>
      </w:r>
      <w:r w:rsidRPr="00902983">
        <w:rPr>
          <w:rFonts w:ascii="Courier New" w:hAnsi="Courier New" w:cs="Tahoma" w:hint="eastAsia"/>
          <w:sz w:val="18"/>
          <w:szCs w:val="18"/>
        </w:rPr>
        <w:t>每周</w:t>
      </w:r>
      <w:r w:rsidRPr="00902983">
        <w:rPr>
          <w:rFonts w:ascii="Courier New" w:hAnsi="Courier New" w:cs="Tahoma" w:hint="eastAsia"/>
          <w:sz w:val="18"/>
          <w:szCs w:val="18"/>
        </w:rPr>
        <w:t>7</w:t>
      </w:r>
      <w:r w:rsidRPr="00902983">
        <w:rPr>
          <w:rFonts w:ascii="Courier New" w:hAnsi="Courier New" w:cs="Tahoma" w:hint="eastAsia"/>
          <w:sz w:val="18"/>
          <w:szCs w:val="18"/>
        </w:rPr>
        <w:t>天</w:t>
      </w:r>
      <w:r w:rsidRPr="00902983">
        <w:rPr>
          <w:rFonts w:ascii="Courier New" w:hAnsi="Courier New" w:cs="Tahoma" w:hint="eastAsia"/>
          <w:sz w:val="18"/>
          <w:szCs w:val="18"/>
        </w:rPr>
        <w:t xml:space="preserve"> </w:t>
      </w:r>
      <w:r w:rsidRPr="00902983">
        <w:rPr>
          <w:rFonts w:ascii="Courier New" w:hAnsi="Courier New" w:cs="Tahoma" w:hint="eastAsia"/>
          <w:sz w:val="18"/>
          <w:szCs w:val="18"/>
        </w:rPr>
        <w:t>每天</w:t>
      </w:r>
      <w:r w:rsidRPr="00902983">
        <w:rPr>
          <w:rFonts w:ascii="Courier New" w:hAnsi="Courier New" w:cs="Tahoma" w:hint="eastAsia"/>
          <w:sz w:val="18"/>
          <w:szCs w:val="18"/>
        </w:rPr>
        <w:t xml:space="preserve"> 24</w:t>
      </w:r>
      <w:r w:rsidRPr="00902983">
        <w:rPr>
          <w:rFonts w:ascii="Courier New" w:hAnsi="Courier New" w:cs="Tahoma" w:hint="eastAsia"/>
          <w:sz w:val="18"/>
          <w:szCs w:val="18"/>
        </w:rPr>
        <w:t>小时</w:t>
      </w:r>
      <w:r w:rsidRPr="00902983">
        <w:rPr>
          <w:rFonts w:ascii="Courier New" w:hAnsi="Courier New" w:cs="Tahoma" w:hint="eastAsia"/>
          <w:sz w:val="18"/>
          <w:szCs w:val="18"/>
        </w:rPr>
        <w:t>)</w:t>
      </w:r>
      <w:r w:rsidRPr="00902983">
        <w:rPr>
          <w:rFonts w:ascii="Courier New" w:hAnsi="Courier New" w:cs="Tahoma" w:hint="eastAsia"/>
          <w:sz w:val="18"/>
          <w:szCs w:val="18"/>
        </w:rPr>
        <w:t>技术支持服务。</w:t>
      </w:r>
    </w:p>
    <w:p w14:paraId="5A2B07D5" w14:textId="77777777" w:rsidR="00902983" w:rsidRPr="00902983" w:rsidRDefault="00902983" w:rsidP="00902983">
      <w:pPr>
        <w:widowControl w:val="0"/>
        <w:rPr>
          <w:rFonts w:ascii="Courier New" w:hAnsi="Courier New" w:cs="Tahoma"/>
          <w:sz w:val="18"/>
          <w:szCs w:val="18"/>
        </w:rPr>
      </w:pPr>
      <w:r w:rsidRPr="00902983">
        <w:rPr>
          <w:rFonts w:ascii="Courier New" w:hAnsi="Courier New" w:cs="Tahoma" w:hint="eastAsia"/>
          <w:sz w:val="18"/>
          <w:szCs w:val="18"/>
        </w:rPr>
        <w:t>3</w:t>
      </w:r>
      <w:r w:rsidRPr="00902983">
        <w:rPr>
          <w:rFonts w:ascii="Courier New" w:hAnsi="Courier New" w:cs="Tahoma" w:hint="eastAsia"/>
          <w:sz w:val="18"/>
          <w:szCs w:val="18"/>
        </w:rPr>
        <w:t>、乙方每季度提供一次巡检服务</w:t>
      </w:r>
      <w:r w:rsidRPr="00902983">
        <w:rPr>
          <w:rFonts w:ascii="Courier New" w:hAnsi="Courier New" w:cs="Tahoma" w:hint="eastAsia"/>
          <w:sz w:val="18"/>
          <w:szCs w:val="18"/>
        </w:rPr>
        <w:t>,</w:t>
      </w:r>
      <w:r w:rsidRPr="00902983">
        <w:rPr>
          <w:rFonts w:ascii="Courier New" w:hAnsi="Courier New" w:cs="Tahoma" w:hint="eastAsia"/>
          <w:sz w:val="18"/>
          <w:szCs w:val="18"/>
        </w:rPr>
        <w:t>主要是检查系统信息和系统日志、系统任务和子系统、网络状态、各种设备的主要资源使用状况</w:t>
      </w:r>
      <w:r w:rsidRPr="00902983">
        <w:rPr>
          <w:rFonts w:ascii="Courier New" w:hAnsi="Courier New" w:cs="Tahoma" w:hint="eastAsia"/>
          <w:sz w:val="18"/>
          <w:szCs w:val="18"/>
        </w:rPr>
        <w:t>,</w:t>
      </w:r>
      <w:r w:rsidRPr="00902983">
        <w:rPr>
          <w:rFonts w:ascii="Courier New" w:hAnsi="Courier New" w:cs="Tahoma" w:hint="eastAsia"/>
          <w:sz w:val="18"/>
          <w:szCs w:val="18"/>
        </w:rPr>
        <w:t>记录所有异常信息</w:t>
      </w:r>
      <w:r w:rsidRPr="00902983">
        <w:rPr>
          <w:rFonts w:ascii="Courier New" w:hAnsi="Courier New" w:cs="Tahoma" w:hint="eastAsia"/>
          <w:sz w:val="18"/>
          <w:szCs w:val="18"/>
        </w:rPr>
        <w:t>,</w:t>
      </w:r>
      <w:r w:rsidRPr="00902983">
        <w:rPr>
          <w:rFonts w:ascii="Courier New" w:hAnsi="Courier New" w:cs="Tahoma" w:hint="eastAsia"/>
          <w:sz w:val="18"/>
          <w:szCs w:val="18"/>
        </w:rPr>
        <w:t>并按规定流程处理故障或潜在的问题</w:t>
      </w:r>
      <w:r w:rsidRPr="00902983">
        <w:rPr>
          <w:rFonts w:ascii="Courier New" w:hAnsi="Courier New" w:cs="Tahoma" w:hint="eastAsia"/>
          <w:sz w:val="18"/>
          <w:szCs w:val="18"/>
        </w:rPr>
        <w:t>,</w:t>
      </w:r>
      <w:r w:rsidRPr="00902983">
        <w:rPr>
          <w:rFonts w:ascii="Courier New" w:hAnsi="Courier New" w:cs="Tahoma" w:hint="eastAsia"/>
          <w:sz w:val="18"/>
          <w:szCs w:val="18"/>
        </w:rPr>
        <w:t>每次巡检应间隔两月以上</w:t>
      </w:r>
      <w:r w:rsidRPr="00902983">
        <w:rPr>
          <w:rFonts w:ascii="Courier New" w:hAnsi="Courier New" w:cs="Tahoma" w:hint="eastAsia"/>
          <w:sz w:val="18"/>
          <w:szCs w:val="18"/>
        </w:rPr>
        <w:t>,</w:t>
      </w:r>
      <w:r w:rsidRPr="00902983">
        <w:rPr>
          <w:rFonts w:ascii="Courier New" w:hAnsi="Courier New" w:cs="Tahoma" w:hint="eastAsia"/>
          <w:sz w:val="18"/>
          <w:szCs w:val="18"/>
        </w:rPr>
        <w:t>每次巡检后应向甲方提交巡检报告，提出优化建议。</w:t>
      </w:r>
    </w:p>
    <w:p w14:paraId="3FD8590F" w14:textId="77777777" w:rsidR="00902983" w:rsidRPr="00902983" w:rsidRDefault="00902983" w:rsidP="00902983">
      <w:pPr>
        <w:widowControl w:val="0"/>
        <w:rPr>
          <w:rFonts w:ascii="Courier New" w:hAnsi="Courier New" w:cs="Tahoma" w:hint="eastAsia"/>
          <w:sz w:val="18"/>
          <w:szCs w:val="18"/>
        </w:rPr>
      </w:pPr>
      <w:r w:rsidRPr="00902983">
        <w:rPr>
          <w:rFonts w:ascii="Courier New" w:hAnsi="Courier New" w:cs="Tahoma" w:hint="eastAsia"/>
          <w:sz w:val="18"/>
          <w:szCs w:val="18"/>
        </w:rPr>
        <w:t>4</w:t>
      </w:r>
      <w:r w:rsidRPr="00902983">
        <w:rPr>
          <w:rFonts w:ascii="Courier New" w:hAnsi="Courier New" w:cs="Tahoma" w:hint="eastAsia"/>
          <w:sz w:val="18"/>
          <w:szCs w:val="18"/>
        </w:rPr>
        <w:t>、乙方提供软件安装、终端部署、软件版本升级服务。</w:t>
      </w:r>
    </w:p>
    <w:p w14:paraId="69DD76C1" w14:textId="77777777" w:rsidR="00902983" w:rsidRPr="00902983" w:rsidRDefault="00902983" w:rsidP="00902983">
      <w:pPr>
        <w:widowControl w:val="0"/>
        <w:rPr>
          <w:rFonts w:ascii="Courier New" w:hAnsi="Courier New" w:cs="Tahoma" w:hint="eastAsia"/>
          <w:sz w:val="18"/>
          <w:szCs w:val="18"/>
        </w:rPr>
      </w:pPr>
      <w:r w:rsidRPr="00902983">
        <w:rPr>
          <w:rFonts w:ascii="Courier New" w:hAnsi="Courier New" w:cs="Tahoma"/>
          <w:sz w:val="18"/>
          <w:szCs w:val="18"/>
        </w:rPr>
        <w:t>5</w:t>
      </w:r>
      <w:r w:rsidRPr="00902983">
        <w:rPr>
          <w:rFonts w:ascii="Courier New" w:hAnsi="Courier New" w:cs="Tahoma" w:hint="eastAsia"/>
          <w:sz w:val="18"/>
          <w:szCs w:val="18"/>
        </w:rPr>
        <w:t>、合同所定货物安装完成后</w:t>
      </w:r>
      <w:r w:rsidRPr="00902983">
        <w:rPr>
          <w:rFonts w:ascii="Courier New" w:hAnsi="Courier New" w:cs="Tahoma" w:hint="eastAsia"/>
          <w:sz w:val="18"/>
          <w:szCs w:val="18"/>
        </w:rPr>
        <w:t>,</w:t>
      </w:r>
      <w:r w:rsidRPr="00902983">
        <w:rPr>
          <w:rFonts w:ascii="Courier New" w:hAnsi="Courier New" w:cs="Tahoma" w:hint="eastAsia"/>
          <w:sz w:val="18"/>
          <w:szCs w:val="18"/>
        </w:rPr>
        <w:t>若甲方需要对其进行搬迁或系统配置调整等</w:t>
      </w:r>
      <w:r w:rsidRPr="00902983">
        <w:rPr>
          <w:rFonts w:ascii="Courier New" w:hAnsi="Courier New" w:cs="Tahoma" w:hint="eastAsia"/>
          <w:sz w:val="18"/>
          <w:szCs w:val="18"/>
        </w:rPr>
        <w:t>,</w:t>
      </w:r>
      <w:r w:rsidRPr="00902983">
        <w:rPr>
          <w:rFonts w:ascii="Courier New" w:hAnsi="Courier New" w:cs="Tahoma" w:hint="eastAsia"/>
          <w:sz w:val="18"/>
          <w:szCs w:val="18"/>
        </w:rPr>
        <w:t>乙方提供相应的技术支持。</w:t>
      </w:r>
    </w:p>
    <w:p w14:paraId="7021AFF0" w14:textId="77777777" w:rsidR="00902983" w:rsidRPr="00902983" w:rsidRDefault="00902983" w:rsidP="00902983">
      <w:pPr>
        <w:widowControl w:val="0"/>
        <w:rPr>
          <w:rFonts w:ascii="Courier New" w:hAnsi="Courier New" w:cs="Tahoma" w:hint="eastAsia"/>
          <w:sz w:val="18"/>
          <w:szCs w:val="18"/>
        </w:rPr>
      </w:pPr>
      <w:r w:rsidRPr="00902983">
        <w:rPr>
          <w:rFonts w:ascii="Courier New" w:hAnsi="Courier New" w:cs="Tahoma"/>
          <w:sz w:val="18"/>
          <w:szCs w:val="18"/>
        </w:rPr>
        <w:t>6</w:t>
      </w:r>
      <w:r w:rsidRPr="00902983">
        <w:rPr>
          <w:rFonts w:ascii="Courier New" w:hAnsi="Courier New" w:cs="Tahoma" w:hint="eastAsia"/>
          <w:sz w:val="18"/>
          <w:szCs w:val="18"/>
        </w:rPr>
        <w:t>、定期技术交流</w:t>
      </w:r>
      <w:r w:rsidRPr="00902983">
        <w:rPr>
          <w:rFonts w:ascii="Courier New" w:hAnsi="Courier New" w:cs="Tahoma" w:hint="eastAsia"/>
          <w:sz w:val="18"/>
          <w:szCs w:val="18"/>
        </w:rPr>
        <w:t>,</w:t>
      </w:r>
      <w:r w:rsidRPr="00902983">
        <w:rPr>
          <w:rFonts w:ascii="Courier New" w:hAnsi="Courier New" w:cs="Tahoma" w:hint="eastAsia"/>
          <w:sz w:val="18"/>
          <w:szCs w:val="18"/>
        </w:rPr>
        <w:t>乙方应与甲方进行定期的技术交流</w:t>
      </w:r>
      <w:r w:rsidRPr="00902983">
        <w:rPr>
          <w:rFonts w:ascii="Courier New" w:hAnsi="Courier New" w:cs="Tahoma" w:hint="eastAsia"/>
          <w:sz w:val="18"/>
          <w:szCs w:val="18"/>
        </w:rPr>
        <w:t>,</w:t>
      </w:r>
      <w:r w:rsidRPr="00902983">
        <w:rPr>
          <w:rFonts w:ascii="Courier New" w:hAnsi="Courier New" w:cs="Tahoma" w:hint="eastAsia"/>
          <w:sz w:val="18"/>
          <w:szCs w:val="18"/>
        </w:rPr>
        <w:t>与甲方共享软件最新技术信息。</w:t>
      </w:r>
    </w:p>
    <w:p w14:paraId="5767849F" w14:textId="77777777" w:rsidR="00902983" w:rsidRPr="00902983" w:rsidRDefault="00902983" w:rsidP="00902983">
      <w:pPr>
        <w:widowControl w:val="0"/>
        <w:rPr>
          <w:rFonts w:ascii="Courier New" w:hAnsi="Courier New" w:cs="Tahoma"/>
          <w:sz w:val="18"/>
          <w:szCs w:val="18"/>
        </w:rPr>
      </w:pPr>
      <w:r w:rsidRPr="00902983">
        <w:rPr>
          <w:rFonts w:ascii="Courier New" w:hAnsi="Courier New" w:cs="Tahoma"/>
          <w:sz w:val="18"/>
          <w:szCs w:val="18"/>
        </w:rPr>
        <w:t>7</w:t>
      </w:r>
      <w:r w:rsidRPr="00902983">
        <w:rPr>
          <w:rFonts w:ascii="Courier New" w:hAnsi="Courier New" w:cs="Tahoma" w:hint="eastAsia"/>
          <w:sz w:val="18"/>
          <w:szCs w:val="18"/>
        </w:rPr>
        <w:t>、针对甲方系统人员配置或设备运行的情况</w:t>
      </w:r>
      <w:r w:rsidRPr="00902983">
        <w:rPr>
          <w:rFonts w:ascii="Courier New" w:hAnsi="Courier New" w:cs="Tahoma" w:hint="eastAsia"/>
          <w:sz w:val="18"/>
          <w:szCs w:val="18"/>
        </w:rPr>
        <w:t>,</w:t>
      </w:r>
      <w:r w:rsidRPr="00902983">
        <w:rPr>
          <w:rFonts w:ascii="Courier New" w:hAnsi="Courier New" w:cs="Tahoma" w:hint="eastAsia"/>
          <w:sz w:val="18"/>
          <w:szCs w:val="18"/>
        </w:rPr>
        <w:t>应甲方要求或根据系统操作实际需要</w:t>
      </w:r>
      <w:r w:rsidRPr="00902983">
        <w:rPr>
          <w:rFonts w:ascii="Courier New" w:hAnsi="Courier New" w:cs="Tahoma" w:hint="eastAsia"/>
          <w:sz w:val="18"/>
          <w:szCs w:val="18"/>
        </w:rPr>
        <w:t>,</w:t>
      </w:r>
      <w:r w:rsidRPr="00902983">
        <w:rPr>
          <w:rFonts w:ascii="Courier New" w:hAnsi="Courier New" w:cs="Tahoma" w:hint="eastAsia"/>
          <w:sz w:val="18"/>
          <w:szCs w:val="18"/>
        </w:rPr>
        <w:t>安排有关技术培训</w:t>
      </w:r>
      <w:r w:rsidRPr="00902983">
        <w:rPr>
          <w:rFonts w:ascii="Courier New" w:hAnsi="Courier New" w:cs="Tahoma" w:hint="eastAsia"/>
          <w:sz w:val="18"/>
          <w:szCs w:val="18"/>
        </w:rPr>
        <w:t>,</w:t>
      </w:r>
      <w:r w:rsidRPr="00902983">
        <w:rPr>
          <w:rFonts w:ascii="Courier New" w:hAnsi="Courier New" w:cs="Tahoma" w:hint="eastAsia"/>
          <w:sz w:val="18"/>
          <w:szCs w:val="18"/>
        </w:rPr>
        <w:t>提高甲方维护人员的技术水平</w:t>
      </w:r>
      <w:r w:rsidRPr="00902983">
        <w:rPr>
          <w:rFonts w:ascii="Courier New" w:hAnsi="Courier New" w:cs="Tahoma" w:hint="eastAsia"/>
          <w:sz w:val="18"/>
          <w:szCs w:val="18"/>
        </w:rPr>
        <w:t>,</w:t>
      </w:r>
      <w:r w:rsidRPr="00902983">
        <w:rPr>
          <w:rFonts w:ascii="Courier New" w:hAnsi="Courier New" w:cs="Tahoma" w:hint="eastAsia"/>
          <w:sz w:val="18"/>
          <w:szCs w:val="18"/>
        </w:rPr>
        <w:t>减少人为故障。</w:t>
      </w:r>
    </w:p>
    <w:p w14:paraId="395799F5" w14:textId="77777777" w:rsidR="00902983" w:rsidRPr="00902983" w:rsidRDefault="00902983" w:rsidP="00902983">
      <w:pPr>
        <w:widowControl w:val="0"/>
        <w:rPr>
          <w:rFonts w:ascii="Courier New" w:hAnsi="Courier New" w:cs="Tahoma"/>
          <w:sz w:val="18"/>
          <w:szCs w:val="18"/>
        </w:rPr>
      </w:pPr>
      <w:r w:rsidRPr="00902983">
        <w:rPr>
          <w:rFonts w:ascii="Courier New" w:hAnsi="Courier New" w:cs="Tahoma"/>
          <w:sz w:val="18"/>
          <w:szCs w:val="18"/>
        </w:rPr>
        <w:t>二、故障处理要求</w:t>
      </w:r>
    </w:p>
    <w:p w14:paraId="70BA2FCE" w14:textId="77777777" w:rsidR="00902983" w:rsidRPr="00902983" w:rsidRDefault="00902983" w:rsidP="00902983">
      <w:pPr>
        <w:widowControl w:val="0"/>
        <w:spacing w:line="360" w:lineRule="auto"/>
        <w:ind w:left="735"/>
        <w:rPr>
          <w:rFonts w:ascii="宋体" w:hAnsi="宋体"/>
          <w:sz w:val="18"/>
          <w:szCs w:val="18"/>
        </w:rPr>
      </w:pPr>
      <w:r w:rsidRPr="00902983">
        <w:rPr>
          <w:rFonts w:ascii="宋体" w:hAnsi="宋体" w:hint="eastAsia"/>
          <w:sz w:val="18"/>
          <w:szCs w:val="18"/>
        </w:rPr>
        <w:t>在接到服务请求后，按照不同的故障等级，解决时间要求及措施如下：</w:t>
      </w:r>
    </w:p>
    <w:tbl>
      <w:tblPr>
        <w:tblW w:w="7513"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5"/>
        <w:gridCol w:w="4725"/>
        <w:gridCol w:w="1533"/>
      </w:tblGrid>
      <w:tr w:rsidR="00902983" w:rsidRPr="00902983" w14:paraId="545D6A02" w14:textId="77777777" w:rsidTr="00054914">
        <w:tc>
          <w:tcPr>
            <w:tcW w:w="1255" w:type="dxa"/>
            <w:vAlign w:val="center"/>
          </w:tcPr>
          <w:p w14:paraId="31C8EFF1"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lastRenderedPageBreak/>
              <w:t>故障级别</w:t>
            </w:r>
          </w:p>
        </w:tc>
        <w:tc>
          <w:tcPr>
            <w:tcW w:w="4725" w:type="dxa"/>
            <w:vAlign w:val="center"/>
          </w:tcPr>
          <w:p w14:paraId="04A9BF01" w14:textId="77777777" w:rsidR="00902983" w:rsidRPr="00902983" w:rsidRDefault="00902983" w:rsidP="00902983">
            <w:pPr>
              <w:widowControl w:val="0"/>
              <w:spacing w:line="360" w:lineRule="auto"/>
              <w:ind w:firstLine="420"/>
              <w:jc w:val="center"/>
              <w:rPr>
                <w:rFonts w:ascii="宋体" w:hAnsi="宋体"/>
                <w:sz w:val="18"/>
                <w:szCs w:val="18"/>
              </w:rPr>
            </w:pPr>
            <w:r w:rsidRPr="00902983">
              <w:rPr>
                <w:rFonts w:ascii="宋体" w:hAnsi="宋体" w:hint="eastAsia"/>
                <w:sz w:val="18"/>
                <w:szCs w:val="18"/>
              </w:rPr>
              <w:t>解决时间</w:t>
            </w:r>
          </w:p>
        </w:tc>
        <w:tc>
          <w:tcPr>
            <w:tcW w:w="1533" w:type="dxa"/>
            <w:vAlign w:val="center"/>
          </w:tcPr>
          <w:p w14:paraId="7F1143A7" w14:textId="77777777" w:rsidR="00902983" w:rsidRPr="00902983" w:rsidRDefault="00902983" w:rsidP="00902983">
            <w:pPr>
              <w:widowControl w:val="0"/>
              <w:spacing w:line="360" w:lineRule="auto"/>
              <w:ind w:firstLine="420"/>
              <w:rPr>
                <w:rFonts w:ascii="宋体" w:hAnsi="宋体"/>
                <w:sz w:val="18"/>
                <w:szCs w:val="18"/>
              </w:rPr>
            </w:pPr>
            <w:r w:rsidRPr="00902983">
              <w:rPr>
                <w:rFonts w:ascii="宋体" w:hAnsi="宋体" w:hint="eastAsia"/>
                <w:sz w:val="18"/>
                <w:szCs w:val="18"/>
              </w:rPr>
              <w:t>服务时间</w:t>
            </w:r>
          </w:p>
        </w:tc>
      </w:tr>
      <w:tr w:rsidR="00902983" w:rsidRPr="00902983" w14:paraId="59C744BC" w14:textId="77777777" w:rsidTr="00054914">
        <w:tc>
          <w:tcPr>
            <w:tcW w:w="1255" w:type="dxa"/>
            <w:vAlign w:val="center"/>
          </w:tcPr>
          <w:p w14:paraId="1EB8B0CF"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t>一级故障</w:t>
            </w:r>
          </w:p>
        </w:tc>
        <w:tc>
          <w:tcPr>
            <w:tcW w:w="4725" w:type="dxa"/>
            <w:vAlign w:val="center"/>
          </w:tcPr>
          <w:p w14:paraId="2E63C620"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t>响应不超过</w:t>
            </w:r>
            <w:r w:rsidRPr="00902983">
              <w:rPr>
                <w:rFonts w:ascii="宋体" w:hAnsi="宋体"/>
                <w:sz w:val="18"/>
                <w:szCs w:val="18"/>
              </w:rPr>
              <w:t>10</w:t>
            </w:r>
            <w:r w:rsidRPr="00902983">
              <w:rPr>
                <w:rFonts w:ascii="宋体" w:hAnsi="宋体" w:hint="eastAsia"/>
                <w:sz w:val="18"/>
                <w:szCs w:val="18"/>
              </w:rPr>
              <w:t>分钟，1小时内到现场，4小时内解决</w:t>
            </w:r>
          </w:p>
        </w:tc>
        <w:tc>
          <w:tcPr>
            <w:tcW w:w="1533" w:type="dxa"/>
            <w:vAlign w:val="center"/>
          </w:tcPr>
          <w:p w14:paraId="44B473B2" w14:textId="77777777" w:rsidR="00902983" w:rsidRPr="00902983" w:rsidRDefault="00902983" w:rsidP="00902983">
            <w:pPr>
              <w:widowControl w:val="0"/>
              <w:spacing w:line="360" w:lineRule="auto"/>
              <w:ind w:firstLine="420"/>
              <w:rPr>
                <w:rFonts w:ascii="宋体" w:hAnsi="宋体"/>
                <w:sz w:val="18"/>
                <w:szCs w:val="18"/>
              </w:rPr>
            </w:pPr>
            <w:r w:rsidRPr="00902983">
              <w:rPr>
                <w:rFonts w:ascii="宋体" w:hAnsi="宋体" w:hint="eastAsia"/>
                <w:sz w:val="18"/>
                <w:szCs w:val="18"/>
              </w:rPr>
              <w:t>7*24小时</w:t>
            </w:r>
          </w:p>
        </w:tc>
      </w:tr>
      <w:tr w:rsidR="00902983" w:rsidRPr="00902983" w14:paraId="1D570DD8" w14:textId="77777777" w:rsidTr="00054914">
        <w:tc>
          <w:tcPr>
            <w:tcW w:w="1255" w:type="dxa"/>
            <w:vAlign w:val="center"/>
          </w:tcPr>
          <w:p w14:paraId="4CA4CEAA"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t>二级故障</w:t>
            </w:r>
          </w:p>
        </w:tc>
        <w:tc>
          <w:tcPr>
            <w:tcW w:w="4725" w:type="dxa"/>
            <w:vAlign w:val="center"/>
          </w:tcPr>
          <w:p w14:paraId="69993EF3"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t>响应不超过3</w:t>
            </w:r>
            <w:r w:rsidRPr="00902983">
              <w:rPr>
                <w:rFonts w:ascii="宋体" w:hAnsi="宋体"/>
                <w:sz w:val="18"/>
                <w:szCs w:val="18"/>
              </w:rPr>
              <w:t>0</w:t>
            </w:r>
            <w:r w:rsidRPr="00902983">
              <w:rPr>
                <w:rFonts w:ascii="宋体" w:hAnsi="宋体" w:hint="eastAsia"/>
                <w:sz w:val="18"/>
                <w:szCs w:val="18"/>
              </w:rPr>
              <w:t>小时，2小时内到现场，12小时内解决</w:t>
            </w:r>
          </w:p>
        </w:tc>
        <w:tc>
          <w:tcPr>
            <w:tcW w:w="1533" w:type="dxa"/>
            <w:vAlign w:val="center"/>
          </w:tcPr>
          <w:p w14:paraId="3710DF66" w14:textId="77777777" w:rsidR="00902983" w:rsidRPr="00902983" w:rsidRDefault="00902983" w:rsidP="00902983">
            <w:pPr>
              <w:widowControl w:val="0"/>
              <w:spacing w:line="360" w:lineRule="auto"/>
              <w:ind w:firstLine="420"/>
              <w:rPr>
                <w:rFonts w:ascii="宋体" w:hAnsi="宋体"/>
                <w:sz w:val="18"/>
                <w:szCs w:val="18"/>
              </w:rPr>
            </w:pPr>
            <w:r w:rsidRPr="00902983">
              <w:rPr>
                <w:rFonts w:ascii="宋体" w:hAnsi="宋体" w:hint="eastAsia"/>
                <w:sz w:val="18"/>
                <w:szCs w:val="18"/>
              </w:rPr>
              <w:t>7*24小时</w:t>
            </w:r>
          </w:p>
        </w:tc>
      </w:tr>
      <w:tr w:rsidR="00902983" w:rsidRPr="00902983" w14:paraId="7C2B5434" w14:textId="77777777" w:rsidTr="00054914">
        <w:tc>
          <w:tcPr>
            <w:tcW w:w="1255" w:type="dxa"/>
            <w:vAlign w:val="center"/>
          </w:tcPr>
          <w:p w14:paraId="2FBADD61"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t>三级故障</w:t>
            </w:r>
          </w:p>
        </w:tc>
        <w:tc>
          <w:tcPr>
            <w:tcW w:w="4725" w:type="dxa"/>
            <w:vAlign w:val="center"/>
          </w:tcPr>
          <w:p w14:paraId="2ECB97C6"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t>响应不超过1小时，1个工作日内解决</w:t>
            </w:r>
          </w:p>
        </w:tc>
        <w:tc>
          <w:tcPr>
            <w:tcW w:w="1533" w:type="dxa"/>
            <w:vAlign w:val="center"/>
          </w:tcPr>
          <w:p w14:paraId="538A4FFC" w14:textId="77777777" w:rsidR="00902983" w:rsidRPr="00902983" w:rsidRDefault="00902983" w:rsidP="00902983">
            <w:pPr>
              <w:widowControl w:val="0"/>
              <w:spacing w:line="360" w:lineRule="auto"/>
              <w:ind w:firstLine="420"/>
              <w:rPr>
                <w:rFonts w:ascii="宋体" w:hAnsi="宋体"/>
                <w:sz w:val="18"/>
                <w:szCs w:val="18"/>
              </w:rPr>
            </w:pPr>
            <w:r w:rsidRPr="00902983">
              <w:rPr>
                <w:rFonts w:ascii="宋体" w:hAnsi="宋体" w:hint="eastAsia"/>
                <w:sz w:val="18"/>
                <w:szCs w:val="18"/>
              </w:rPr>
              <w:t>7*24小时</w:t>
            </w:r>
          </w:p>
        </w:tc>
      </w:tr>
      <w:tr w:rsidR="00902983" w:rsidRPr="00902983" w14:paraId="333A163C" w14:textId="77777777" w:rsidTr="00054914">
        <w:tc>
          <w:tcPr>
            <w:tcW w:w="1255" w:type="dxa"/>
            <w:vAlign w:val="center"/>
          </w:tcPr>
          <w:p w14:paraId="254A510B"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t>四级故障</w:t>
            </w:r>
          </w:p>
        </w:tc>
        <w:tc>
          <w:tcPr>
            <w:tcW w:w="4725" w:type="dxa"/>
            <w:vAlign w:val="center"/>
          </w:tcPr>
          <w:p w14:paraId="2F13DA1B" w14:textId="77777777" w:rsidR="00902983" w:rsidRPr="00902983" w:rsidRDefault="00902983" w:rsidP="00902983">
            <w:pPr>
              <w:widowControl w:val="0"/>
              <w:spacing w:line="360" w:lineRule="auto"/>
              <w:rPr>
                <w:rFonts w:ascii="宋体" w:hAnsi="宋体"/>
                <w:sz w:val="18"/>
                <w:szCs w:val="18"/>
              </w:rPr>
            </w:pPr>
            <w:r w:rsidRPr="00902983">
              <w:rPr>
                <w:rFonts w:ascii="宋体" w:hAnsi="宋体" w:hint="eastAsia"/>
                <w:sz w:val="18"/>
                <w:szCs w:val="18"/>
              </w:rPr>
              <w:t>响应不超过1小时，</w:t>
            </w:r>
            <w:r w:rsidRPr="00902983">
              <w:rPr>
                <w:rFonts w:ascii="宋体" w:hAnsi="宋体"/>
                <w:sz w:val="18"/>
                <w:szCs w:val="18"/>
              </w:rPr>
              <w:t>2</w:t>
            </w:r>
            <w:r w:rsidRPr="00902983">
              <w:rPr>
                <w:rFonts w:ascii="宋体" w:hAnsi="宋体" w:hint="eastAsia"/>
                <w:sz w:val="18"/>
                <w:szCs w:val="18"/>
              </w:rPr>
              <w:t>个工作日内解决</w:t>
            </w:r>
          </w:p>
        </w:tc>
        <w:tc>
          <w:tcPr>
            <w:tcW w:w="1533" w:type="dxa"/>
            <w:vAlign w:val="center"/>
          </w:tcPr>
          <w:p w14:paraId="27A2FFBF" w14:textId="77777777" w:rsidR="00902983" w:rsidRPr="00902983" w:rsidRDefault="00902983" w:rsidP="00902983">
            <w:pPr>
              <w:widowControl w:val="0"/>
              <w:spacing w:line="360" w:lineRule="auto"/>
              <w:ind w:firstLine="420"/>
              <w:rPr>
                <w:rFonts w:ascii="宋体" w:hAnsi="宋体"/>
                <w:sz w:val="18"/>
                <w:szCs w:val="18"/>
              </w:rPr>
            </w:pPr>
            <w:r w:rsidRPr="00902983">
              <w:rPr>
                <w:rFonts w:ascii="宋体" w:hAnsi="宋体" w:hint="eastAsia"/>
                <w:sz w:val="18"/>
                <w:szCs w:val="18"/>
              </w:rPr>
              <w:t>7*24小时</w:t>
            </w:r>
          </w:p>
        </w:tc>
      </w:tr>
    </w:tbl>
    <w:p w14:paraId="5673B916" w14:textId="77777777" w:rsidR="00902983" w:rsidRPr="00902983" w:rsidRDefault="00902983" w:rsidP="00902983">
      <w:pPr>
        <w:spacing w:line="360" w:lineRule="auto"/>
        <w:jc w:val="left"/>
        <w:rPr>
          <w:rFonts w:ascii="宋体" w:hAnsi="宋体"/>
          <w:sz w:val="18"/>
          <w:szCs w:val="18"/>
        </w:rPr>
      </w:pPr>
      <w:r w:rsidRPr="00902983">
        <w:rPr>
          <w:rFonts w:ascii="宋体" w:hAnsi="宋体" w:hint="eastAsia"/>
          <w:sz w:val="18"/>
          <w:szCs w:val="18"/>
        </w:rPr>
        <w:t>一级故障：主要指设备在运行中出现系统瘫痪或服务中断，导致设备的基本功能不能实现或全面退化的故障。如系统无法登陆等。</w:t>
      </w:r>
    </w:p>
    <w:p w14:paraId="30907129" w14:textId="77777777" w:rsidR="00902983" w:rsidRPr="00902983" w:rsidRDefault="00902983" w:rsidP="00902983">
      <w:pPr>
        <w:spacing w:line="360" w:lineRule="auto"/>
        <w:jc w:val="left"/>
        <w:rPr>
          <w:rFonts w:ascii="宋体" w:hAnsi="宋体"/>
          <w:sz w:val="18"/>
          <w:szCs w:val="18"/>
        </w:rPr>
      </w:pPr>
      <w:r w:rsidRPr="00902983">
        <w:rPr>
          <w:rFonts w:ascii="宋体" w:hAnsi="宋体" w:hint="eastAsia"/>
          <w:sz w:val="18"/>
          <w:szCs w:val="18"/>
        </w:rPr>
        <w:t>二级故障：主要指设备在运行中出现的故障具有潜在的系统瘫痪或服务中断的危险，并可能导致设备的基本功能不能实现或全面退化。如持续性系统响应缓慢（超过5分钟）等</w:t>
      </w:r>
    </w:p>
    <w:p w14:paraId="30520883" w14:textId="77777777" w:rsidR="00902983" w:rsidRPr="00902983" w:rsidRDefault="00902983" w:rsidP="00902983">
      <w:pPr>
        <w:spacing w:line="360" w:lineRule="auto"/>
        <w:jc w:val="left"/>
        <w:rPr>
          <w:rFonts w:ascii="宋体" w:hAnsi="宋体"/>
          <w:sz w:val="18"/>
          <w:szCs w:val="18"/>
        </w:rPr>
      </w:pPr>
      <w:r w:rsidRPr="00902983">
        <w:rPr>
          <w:rFonts w:ascii="宋体" w:hAnsi="宋体" w:hint="eastAsia"/>
          <w:sz w:val="18"/>
          <w:szCs w:val="18"/>
        </w:rPr>
        <w:t>三级故障：主要指设备在运行中出现的直接影响服务，导致系统性能或服务部分退化的故障。如系统部分功能出错等。</w:t>
      </w:r>
    </w:p>
    <w:p w14:paraId="561D6287" w14:textId="77777777" w:rsidR="00902983" w:rsidRPr="00902983" w:rsidRDefault="00902983" w:rsidP="00902983">
      <w:pPr>
        <w:spacing w:line="360" w:lineRule="auto"/>
        <w:jc w:val="left"/>
        <w:rPr>
          <w:rFonts w:ascii="宋体" w:hAnsi="宋体"/>
          <w:sz w:val="18"/>
          <w:szCs w:val="18"/>
        </w:rPr>
      </w:pPr>
      <w:r w:rsidRPr="00902983">
        <w:rPr>
          <w:rFonts w:ascii="宋体" w:hAnsi="宋体" w:hint="eastAsia"/>
          <w:sz w:val="18"/>
          <w:szCs w:val="18"/>
        </w:rPr>
        <w:t>四级故障：主要指设备在运行中出现的，断续或间接地影响系统功能和服务的故障。如间断性系统缓慢等。</w:t>
      </w:r>
    </w:p>
    <w:p w14:paraId="4059C62F" w14:textId="77777777" w:rsidR="00902983" w:rsidRPr="00902983" w:rsidRDefault="00902983" w:rsidP="00902983">
      <w:pPr>
        <w:widowControl w:val="0"/>
        <w:rPr>
          <w:rFonts w:ascii="宋体" w:hAnsi="宋体"/>
          <w:sz w:val="18"/>
          <w:szCs w:val="18"/>
        </w:rPr>
      </w:pPr>
      <w:r w:rsidRPr="00902983">
        <w:rPr>
          <w:rFonts w:ascii="宋体" w:hAnsi="宋体" w:hint="eastAsia"/>
          <w:sz w:val="18"/>
          <w:szCs w:val="18"/>
        </w:rPr>
        <w:t>在故障处理完成后，必须提供详细的故障分析报告。</w:t>
      </w:r>
    </w:p>
    <w:p w14:paraId="258684B6" w14:textId="77777777" w:rsidR="00165C4E" w:rsidRDefault="006E74CA">
      <w:pPr>
        <w:rPr>
          <w:rFonts w:ascii="宋体" w:hAnsi="宋体"/>
          <w:b/>
          <w:sz w:val="48"/>
          <w:szCs w:val="48"/>
        </w:rPr>
      </w:pPr>
      <w:r>
        <w:rPr>
          <w:rFonts w:ascii="宋体" w:hAnsi="宋体" w:hint="eastAsia"/>
          <w:b/>
          <w:sz w:val="48"/>
          <w:szCs w:val="48"/>
        </w:rPr>
        <w:br w:type="page"/>
      </w:r>
    </w:p>
    <w:p w14:paraId="30B7F1D6" w14:textId="77777777" w:rsidR="00165C4E" w:rsidRDefault="006E74CA">
      <w:pPr>
        <w:ind w:firstLineChars="599" w:firstLine="2886"/>
        <w:rPr>
          <w:rFonts w:ascii="宋体" w:hAnsi="宋体"/>
          <w:sz w:val="28"/>
          <w:szCs w:val="28"/>
        </w:rPr>
      </w:pPr>
      <w:r>
        <w:rPr>
          <w:rFonts w:ascii="宋体" w:hAnsi="宋体" w:hint="eastAsia"/>
          <w:b/>
          <w:sz w:val="48"/>
          <w:szCs w:val="48"/>
        </w:rPr>
        <w:lastRenderedPageBreak/>
        <w:t>1.报价表</w:t>
      </w:r>
    </w:p>
    <w:p w14:paraId="028EA0FB" w14:textId="77777777" w:rsidR="00165C4E" w:rsidRDefault="00165C4E">
      <w:pPr>
        <w:spacing w:line="360" w:lineRule="auto"/>
        <w:rPr>
          <w:rFonts w:ascii="宋体" w:hAnsi="宋体"/>
          <w:szCs w:val="21"/>
        </w:rPr>
      </w:pPr>
    </w:p>
    <w:p w14:paraId="70395B22" w14:textId="77777777" w:rsidR="00165C4E" w:rsidRDefault="006E74CA">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165C4E" w:rsidRDefault="006E74CA">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165C4E" w:rsidRDefault="006E74CA">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165C4E" w:rsidRDefault="006E74CA">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165C4E" w:rsidRDefault="00165C4E">
      <w:pPr>
        <w:spacing w:line="360" w:lineRule="auto"/>
        <w:rPr>
          <w:rFonts w:ascii="宋体" w:hAnsi="宋体"/>
          <w:szCs w:val="21"/>
        </w:rPr>
      </w:pPr>
    </w:p>
    <w:p w14:paraId="4DC444C5" w14:textId="77777777" w:rsidR="00165C4E" w:rsidRDefault="00165C4E">
      <w:pPr>
        <w:spacing w:line="360" w:lineRule="auto"/>
        <w:rPr>
          <w:rFonts w:ascii="宋体" w:hAnsi="宋体"/>
          <w:szCs w:val="21"/>
        </w:rPr>
      </w:pPr>
    </w:p>
    <w:p w14:paraId="00C74F5F" w14:textId="77777777" w:rsidR="00165C4E" w:rsidRDefault="006E74CA">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165C4E" w:rsidRDefault="00165C4E">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165C4E" w14:paraId="0EEC9BB5" w14:textId="77777777">
        <w:trPr>
          <w:trHeight w:val="546"/>
        </w:trPr>
        <w:tc>
          <w:tcPr>
            <w:tcW w:w="832" w:type="dxa"/>
            <w:vAlign w:val="center"/>
          </w:tcPr>
          <w:p w14:paraId="0C0F6D14" w14:textId="77777777" w:rsidR="00165C4E" w:rsidRDefault="006E74CA">
            <w:pPr>
              <w:jc w:val="center"/>
              <w:rPr>
                <w:szCs w:val="21"/>
              </w:rPr>
            </w:pPr>
            <w:r>
              <w:rPr>
                <w:rFonts w:hint="eastAsia"/>
                <w:szCs w:val="21"/>
              </w:rPr>
              <w:t>序号</w:t>
            </w:r>
          </w:p>
        </w:tc>
        <w:tc>
          <w:tcPr>
            <w:tcW w:w="2460" w:type="dxa"/>
            <w:gridSpan w:val="2"/>
            <w:vAlign w:val="center"/>
          </w:tcPr>
          <w:p w14:paraId="0ADB94C1" w14:textId="77777777" w:rsidR="00165C4E" w:rsidRDefault="006E74CA">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165C4E" w:rsidRDefault="006E74CA">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165C4E" w:rsidRDefault="006E74CA">
            <w:pPr>
              <w:jc w:val="center"/>
              <w:rPr>
                <w:szCs w:val="21"/>
              </w:rPr>
            </w:pPr>
            <w:r>
              <w:rPr>
                <w:rFonts w:hint="eastAsia"/>
                <w:szCs w:val="21"/>
              </w:rPr>
              <w:t>设备数量</w:t>
            </w:r>
          </w:p>
        </w:tc>
        <w:tc>
          <w:tcPr>
            <w:tcW w:w="1480" w:type="dxa"/>
            <w:vAlign w:val="center"/>
          </w:tcPr>
          <w:p w14:paraId="6BDA66C0" w14:textId="77777777" w:rsidR="00165C4E" w:rsidRDefault="006E74CA">
            <w:pPr>
              <w:jc w:val="center"/>
              <w:rPr>
                <w:szCs w:val="21"/>
              </w:rPr>
            </w:pPr>
            <w:r>
              <w:rPr>
                <w:rFonts w:ascii="宋体" w:hAnsi="宋体" w:hint="eastAsia"/>
                <w:szCs w:val="21"/>
              </w:rPr>
              <w:t>含税单价（元/月）</w:t>
            </w:r>
          </w:p>
        </w:tc>
        <w:tc>
          <w:tcPr>
            <w:tcW w:w="1417" w:type="dxa"/>
            <w:vAlign w:val="center"/>
          </w:tcPr>
          <w:p w14:paraId="6E4F3FCE" w14:textId="77777777" w:rsidR="00165C4E" w:rsidRDefault="006E74CA">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165C4E" w:rsidRDefault="006E74CA">
            <w:pPr>
              <w:jc w:val="center"/>
              <w:rPr>
                <w:szCs w:val="21"/>
              </w:rPr>
            </w:pPr>
            <w:r>
              <w:rPr>
                <w:rFonts w:hint="eastAsia"/>
                <w:szCs w:val="21"/>
              </w:rPr>
              <w:t>合计</w:t>
            </w:r>
          </w:p>
        </w:tc>
      </w:tr>
      <w:tr w:rsidR="00165C4E" w14:paraId="5264BCD6" w14:textId="77777777">
        <w:trPr>
          <w:trHeight w:val="546"/>
        </w:trPr>
        <w:tc>
          <w:tcPr>
            <w:tcW w:w="832" w:type="dxa"/>
            <w:vAlign w:val="center"/>
          </w:tcPr>
          <w:p w14:paraId="1EDAD8F7" w14:textId="77777777" w:rsidR="00165C4E" w:rsidRDefault="006E74CA">
            <w:pPr>
              <w:jc w:val="center"/>
              <w:rPr>
                <w:szCs w:val="21"/>
              </w:rPr>
            </w:pPr>
            <w:r>
              <w:rPr>
                <w:rFonts w:hint="eastAsia"/>
                <w:szCs w:val="21"/>
              </w:rPr>
              <w:t>1</w:t>
            </w:r>
          </w:p>
        </w:tc>
        <w:tc>
          <w:tcPr>
            <w:tcW w:w="2460" w:type="dxa"/>
            <w:gridSpan w:val="2"/>
            <w:vAlign w:val="center"/>
          </w:tcPr>
          <w:p w14:paraId="55C479B4" w14:textId="77777777" w:rsidR="00165C4E" w:rsidRDefault="006E74CA">
            <w:pPr>
              <w:jc w:val="center"/>
              <w:rPr>
                <w:szCs w:val="21"/>
              </w:rPr>
            </w:pPr>
            <w:r>
              <w:rPr>
                <w:rFonts w:hint="eastAsia"/>
                <w:szCs w:val="21"/>
              </w:rPr>
              <w:t>O</w:t>
            </w:r>
            <w:r>
              <w:rPr>
                <w:szCs w:val="21"/>
              </w:rPr>
              <w:t>racle</w:t>
            </w:r>
            <w:r>
              <w:rPr>
                <w:szCs w:val="21"/>
              </w:rPr>
              <w:t>数据库</w:t>
            </w:r>
            <w:proofErr w:type="gramStart"/>
            <w:r>
              <w:rPr>
                <w:szCs w:val="21"/>
              </w:rPr>
              <w:t>软件</w:t>
            </w:r>
            <w:r>
              <w:rPr>
                <w:rFonts w:hint="eastAsia"/>
                <w:szCs w:val="21"/>
              </w:rPr>
              <w:t>维保服务</w:t>
            </w:r>
            <w:proofErr w:type="gramEnd"/>
          </w:p>
        </w:tc>
        <w:tc>
          <w:tcPr>
            <w:tcW w:w="1244" w:type="dxa"/>
            <w:vAlign w:val="center"/>
          </w:tcPr>
          <w:p w14:paraId="3D59DC42" w14:textId="77777777" w:rsidR="00165C4E" w:rsidRDefault="006E74CA">
            <w:pPr>
              <w:jc w:val="center"/>
              <w:rPr>
                <w:szCs w:val="21"/>
              </w:rPr>
            </w:pPr>
            <w:r>
              <w:rPr>
                <w:rFonts w:hint="eastAsia"/>
                <w:szCs w:val="21"/>
              </w:rPr>
              <w:t>12</w:t>
            </w:r>
          </w:p>
        </w:tc>
        <w:tc>
          <w:tcPr>
            <w:tcW w:w="1214" w:type="dxa"/>
            <w:vAlign w:val="center"/>
          </w:tcPr>
          <w:p w14:paraId="2154FA9F" w14:textId="77777777" w:rsidR="00165C4E" w:rsidRDefault="00165C4E">
            <w:pPr>
              <w:jc w:val="center"/>
              <w:rPr>
                <w:szCs w:val="21"/>
              </w:rPr>
            </w:pPr>
          </w:p>
        </w:tc>
        <w:tc>
          <w:tcPr>
            <w:tcW w:w="1480" w:type="dxa"/>
            <w:vAlign w:val="center"/>
          </w:tcPr>
          <w:p w14:paraId="0FFBC12A" w14:textId="77777777" w:rsidR="00165C4E" w:rsidRDefault="00165C4E">
            <w:pPr>
              <w:jc w:val="center"/>
              <w:rPr>
                <w:szCs w:val="21"/>
              </w:rPr>
            </w:pPr>
          </w:p>
        </w:tc>
        <w:tc>
          <w:tcPr>
            <w:tcW w:w="1417" w:type="dxa"/>
            <w:vAlign w:val="center"/>
          </w:tcPr>
          <w:p w14:paraId="4C25CE28" w14:textId="77777777" w:rsidR="00165C4E" w:rsidRDefault="00165C4E">
            <w:pPr>
              <w:jc w:val="center"/>
              <w:rPr>
                <w:szCs w:val="21"/>
              </w:rPr>
            </w:pPr>
          </w:p>
        </w:tc>
        <w:tc>
          <w:tcPr>
            <w:tcW w:w="1417" w:type="dxa"/>
            <w:vAlign w:val="center"/>
          </w:tcPr>
          <w:p w14:paraId="57E5AEA0" w14:textId="77777777" w:rsidR="00165C4E" w:rsidRDefault="00165C4E">
            <w:pPr>
              <w:jc w:val="center"/>
              <w:rPr>
                <w:szCs w:val="21"/>
              </w:rPr>
            </w:pPr>
          </w:p>
        </w:tc>
      </w:tr>
      <w:tr w:rsidR="00165C4E" w14:paraId="2F301E79" w14:textId="77777777">
        <w:trPr>
          <w:trHeight w:val="546"/>
        </w:trPr>
        <w:tc>
          <w:tcPr>
            <w:tcW w:w="832" w:type="dxa"/>
            <w:vAlign w:val="center"/>
          </w:tcPr>
          <w:p w14:paraId="2CA609D2" w14:textId="77777777" w:rsidR="00165C4E" w:rsidRDefault="006E74CA">
            <w:pPr>
              <w:jc w:val="center"/>
              <w:rPr>
                <w:szCs w:val="21"/>
              </w:rPr>
            </w:pPr>
            <w:r>
              <w:rPr>
                <w:rFonts w:hint="eastAsia"/>
                <w:szCs w:val="21"/>
              </w:rPr>
              <w:t>2</w:t>
            </w:r>
          </w:p>
        </w:tc>
        <w:tc>
          <w:tcPr>
            <w:tcW w:w="2460" w:type="dxa"/>
            <w:gridSpan w:val="2"/>
            <w:vAlign w:val="center"/>
          </w:tcPr>
          <w:p w14:paraId="3C3D6438" w14:textId="77777777" w:rsidR="00165C4E" w:rsidRDefault="00165C4E">
            <w:pPr>
              <w:jc w:val="center"/>
              <w:rPr>
                <w:szCs w:val="21"/>
              </w:rPr>
            </w:pPr>
          </w:p>
        </w:tc>
        <w:tc>
          <w:tcPr>
            <w:tcW w:w="1244" w:type="dxa"/>
            <w:vAlign w:val="center"/>
          </w:tcPr>
          <w:p w14:paraId="39D0D305" w14:textId="77777777" w:rsidR="00165C4E" w:rsidRDefault="00165C4E">
            <w:pPr>
              <w:jc w:val="center"/>
              <w:rPr>
                <w:szCs w:val="21"/>
              </w:rPr>
            </w:pPr>
          </w:p>
        </w:tc>
        <w:tc>
          <w:tcPr>
            <w:tcW w:w="1214" w:type="dxa"/>
            <w:vAlign w:val="center"/>
          </w:tcPr>
          <w:p w14:paraId="43658A4D" w14:textId="77777777" w:rsidR="00165C4E" w:rsidRDefault="00165C4E">
            <w:pPr>
              <w:jc w:val="center"/>
              <w:rPr>
                <w:szCs w:val="21"/>
              </w:rPr>
            </w:pPr>
          </w:p>
        </w:tc>
        <w:tc>
          <w:tcPr>
            <w:tcW w:w="1480" w:type="dxa"/>
            <w:vAlign w:val="center"/>
          </w:tcPr>
          <w:p w14:paraId="1C730A87" w14:textId="77777777" w:rsidR="00165C4E" w:rsidRDefault="00165C4E">
            <w:pPr>
              <w:jc w:val="center"/>
              <w:rPr>
                <w:szCs w:val="21"/>
              </w:rPr>
            </w:pPr>
          </w:p>
        </w:tc>
        <w:tc>
          <w:tcPr>
            <w:tcW w:w="1417" w:type="dxa"/>
            <w:vAlign w:val="center"/>
          </w:tcPr>
          <w:p w14:paraId="5DCC5A5B" w14:textId="77777777" w:rsidR="00165C4E" w:rsidRDefault="00165C4E">
            <w:pPr>
              <w:jc w:val="center"/>
              <w:rPr>
                <w:szCs w:val="21"/>
              </w:rPr>
            </w:pPr>
          </w:p>
        </w:tc>
        <w:tc>
          <w:tcPr>
            <w:tcW w:w="1417" w:type="dxa"/>
            <w:vAlign w:val="center"/>
          </w:tcPr>
          <w:p w14:paraId="0B1901C9" w14:textId="77777777" w:rsidR="00165C4E" w:rsidRDefault="00165C4E">
            <w:pPr>
              <w:jc w:val="center"/>
              <w:rPr>
                <w:szCs w:val="21"/>
              </w:rPr>
            </w:pPr>
          </w:p>
        </w:tc>
      </w:tr>
      <w:tr w:rsidR="00165C4E" w14:paraId="0C3F63E0" w14:textId="77777777">
        <w:trPr>
          <w:trHeight w:val="546"/>
        </w:trPr>
        <w:tc>
          <w:tcPr>
            <w:tcW w:w="832" w:type="dxa"/>
            <w:vAlign w:val="center"/>
          </w:tcPr>
          <w:p w14:paraId="67AB398F" w14:textId="77777777" w:rsidR="00165C4E" w:rsidRDefault="006E74CA">
            <w:pPr>
              <w:jc w:val="center"/>
              <w:rPr>
                <w:szCs w:val="21"/>
              </w:rPr>
            </w:pPr>
            <w:r>
              <w:rPr>
                <w:rFonts w:hint="eastAsia"/>
                <w:szCs w:val="21"/>
              </w:rPr>
              <w:t>3</w:t>
            </w:r>
          </w:p>
        </w:tc>
        <w:tc>
          <w:tcPr>
            <w:tcW w:w="2460" w:type="dxa"/>
            <w:gridSpan w:val="2"/>
            <w:vAlign w:val="center"/>
          </w:tcPr>
          <w:p w14:paraId="1CBBED0F" w14:textId="77777777" w:rsidR="00165C4E" w:rsidRDefault="00165C4E">
            <w:pPr>
              <w:jc w:val="center"/>
              <w:rPr>
                <w:szCs w:val="21"/>
              </w:rPr>
            </w:pPr>
          </w:p>
        </w:tc>
        <w:tc>
          <w:tcPr>
            <w:tcW w:w="1244" w:type="dxa"/>
            <w:vAlign w:val="center"/>
          </w:tcPr>
          <w:p w14:paraId="5044866A" w14:textId="77777777" w:rsidR="00165C4E" w:rsidRDefault="00165C4E">
            <w:pPr>
              <w:jc w:val="center"/>
              <w:rPr>
                <w:szCs w:val="21"/>
              </w:rPr>
            </w:pPr>
          </w:p>
        </w:tc>
        <w:tc>
          <w:tcPr>
            <w:tcW w:w="1214" w:type="dxa"/>
            <w:vAlign w:val="center"/>
          </w:tcPr>
          <w:p w14:paraId="1D304240" w14:textId="77777777" w:rsidR="00165C4E" w:rsidRDefault="00165C4E">
            <w:pPr>
              <w:jc w:val="center"/>
              <w:rPr>
                <w:szCs w:val="21"/>
              </w:rPr>
            </w:pPr>
          </w:p>
        </w:tc>
        <w:tc>
          <w:tcPr>
            <w:tcW w:w="1480" w:type="dxa"/>
            <w:vAlign w:val="center"/>
          </w:tcPr>
          <w:p w14:paraId="2A199EED" w14:textId="77777777" w:rsidR="00165C4E" w:rsidRDefault="00165C4E">
            <w:pPr>
              <w:jc w:val="center"/>
              <w:rPr>
                <w:szCs w:val="21"/>
              </w:rPr>
            </w:pPr>
          </w:p>
        </w:tc>
        <w:tc>
          <w:tcPr>
            <w:tcW w:w="1417" w:type="dxa"/>
            <w:vAlign w:val="center"/>
          </w:tcPr>
          <w:p w14:paraId="74F8F77E" w14:textId="77777777" w:rsidR="00165C4E" w:rsidRDefault="00165C4E">
            <w:pPr>
              <w:jc w:val="center"/>
              <w:rPr>
                <w:szCs w:val="21"/>
              </w:rPr>
            </w:pPr>
          </w:p>
        </w:tc>
        <w:tc>
          <w:tcPr>
            <w:tcW w:w="1417" w:type="dxa"/>
            <w:vAlign w:val="center"/>
          </w:tcPr>
          <w:p w14:paraId="41478BB5" w14:textId="77777777" w:rsidR="00165C4E" w:rsidRDefault="00165C4E">
            <w:pPr>
              <w:jc w:val="center"/>
              <w:rPr>
                <w:szCs w:val="21"/>
              </w:rPr>
            </w:pPr>
          </w:p>
        </w:tc>
      </w:tr>
      <w:tr w:rsidR="00165C4E" w14:paraId="3325753C" w14:textId="77777777">
        <w:trPr>
          <w:trHeight w:val="546"/>
        </w:trPr>
        <w:tc>
          <w:tcPr>
            <w:tcW w:w="5750" w:type="dxa"/>
            <w:gridSpan w:val="5"/>
            <w:vAlign w:val="center"/>
          </w:tcPr>
          <w:p w14:paraId="542186DC" w14:textId="77777777" w:rsidR="00165C4E" w:rsidRDefault="006E74CA">
            <w:pPr>
              <w:jc w:val="center"/>
              <w:rPr>
                <w:szCs w:val="21"/>
              </w:rPr>
            </w:pPr>
            <w:r>
              <w:rPr>
                <w:rFonts w:hint="eastAsia"/>
                <w:szCs w:val="21"/>
              </w:rPr>
              <w:t>总价：</w:t>
            </w:r>
          </w:p>
        </w:tc>
        <w:tc>
          <w:tcPr>
            <w:tcW w:w="1480" w:type="dxa"/>
            <w:vAlign w:val="center"/>
          </w:tcPr>
          <w:p w14:paraId="704357BD" w14:textId="77777777" w:rsidR="00165C4E" w:rsidRDefault="00165C4E">
            <w:pPr>
              <w:jc w:val="center"/>
              <w:rPr>
                <w:szCs w:val="21"/>
              </w:rPr>
            </w:pPr>
          </w:p>
        </w:tc>
        <w:tc>
          <w:tcPr>
            <w:tcW w:w="1417" w:type="dxa"/>
            <w:vAlign w:val="center"/>
          </w:tcPr>
          <w:p w14:paraId="262D1D95" w14:textId="77777777" w:rsidR="00165C4E" w:rsidRDefault="00165C4E">
            <w:pPr>
              <w:jc w:val="center"/>
              <w:rPr>
                <w:szCs w:val="21"/>
              </w:rPr>
            </w:pPr>
          </w:p>
        </w:tc>
        <w:tc>
          <w:tcPr>
            <w:tcW w:w="1417" w:type="dxa"/>
            <w:vAlign w:val="center"/>
          </w:tcPr>
          <w:p w14:paraId="13E1C0FD" w14:textId="77777777" w:rsidR="00165C4E" w:rsidRDefault="00165C4E">
            <w:pPr>
              <w:jc w:val="center"/>
              <w:rPr>
                <w:szCs w:val="21"/>
              </w:rPr>
            </w:pPr>
          </w:p>
        </w:tc>
      </w:tr>
      <w:tr w:rsidR="00165C4E" w14:paraId="77D2B57C" w14:textId="77777777">
        <w:trPr>
          <w:cantSplit/>
          <w:trHeight w:val="546"/>
        </w:trPr>
        <w:tc>
          <w:tcPr>
            <w:tcW w:w="1417" w:type="dxa"/>
            <w:gridSpan w:val="2"/>
          </w:tcPr>
          <w:p w14:paraId="7D3A4162" w14:textId="77777777" w:rsidR="00165C4E" w:rsidRDefault="00165C4E">
            <w:pPr>
              <w:rPr>
                <w:szCs w:val="21"/>
              </w:rPr>
            </w:pPr>
          </w:p>
        </w:tc>
        <w:tc>
          <w:tcPr>
            <w:tcW w:w="8647" w:type="dxa"/>
            <w:gridSpan w:val="6"/>
            <w:vAlign w:val="center"/>
          </w:tcPr>
          <w:p w14:paraId="76210684" w14:textId="77777777" w:rsidR="00165C4E" w:rsidRDefault="006E74CA">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165C4E" w:rsidRDefault="006E74C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165C4E" w:rsidRDefault="00165C4E">
      <w:pPr>
        <w:spacing w:line="360" w:lineRule="auto"/>
        <w:rPr>
          <w:rFonts w:ascii="宋体" w:hAnsi="宋体"/>
          <w:color w:val="0000FF"/>
          <w:szCs w:val="21"/>
          <w:u w:val="single"/>
        </w:rPr>
      </w:pPr>
    </w:p>
    <w:p w14:paraId="3B6E0100" w14:textId="77777777" w:rsidR="00165C4E" w:rsidRDefault="006E74CA">
      <w:pPr>
        <w:numPr>
          <w:ilvl w:val="0"/>
          <w:numId w:val="11"/>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165C4E" w:rsidRDefault="006E74CA">
      <w:pPr>
        <w:numPr>
          <w:ilvl w:val="0"/>
          <w:numId w:val="11"/>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165C4E" w:rsidRDefault="00165C4E">
      <w:pPr>
        <w:spacing w:line="360" w:lineRule="auto"/>
        <w:rPr>
          <w:rFonts w:ascii="宋体" w:hAnsi="宋体"/>
          <w:szCs w:val="21"/>
        </w:rPr>
      </w:pPr>
    </w:p>
    <w:p w14:paraId="1826317E" w14:textId="77777777" w:rsidR="00165C4E" w:rsidRDefault="00165C4E">
      <w:pPr>
        <w:spacing w:line="360" w:lineRule="auto"/>
        <w:ind w:left="360"/>
        <w:rPr>
          <w:rFonts w:ascii="宋体" w:hAnsi="宋体"/>
          <w:szCs w:val="21"/>
        </w:rPr>
      </w:pPr>
    </w:p>
    <w:p w14:paraId="0EC7B3FF" w14:textId="77777777" w:rsidR="00165C4E" w:rsidRDefault="006E74C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165C4E" w:rsidRDefault="006E74CA">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165C4E" w:rsidRDefault="00165C4E"/>
    <w:p w14:paraId="7CED43E6" w14:textId="77777777" w:rsidR="00165C4E" w:rsidRDefault="006E74CA">
      <w:r>
        <w:rPr>
          <w:rFonts w:hint="eastAsia"/>
        </w:rPr>
        <w:t>报价时间：</w:t>
      </w:r>
      <w:r>
        <w:rPr>
          <w:rFonts w:ascii="宋体" w:hAnsi="宋体" w:hint="eastAsia"/>
          <w:spacing w:val="4"/>
          <w:szCs w:val="21"/>
          <w:u w:val="single"/>
        </w:rPr>
        <w:t xml:space="preserve">        年  月  日  </w:t>
      </w:r>
    </w:p>
    <w:p w14:paraId="2B6BC632" w14:textId="77777777" w:rsidR="00165C4E" w:rsidRDefault="006E74CA">
      <w:pPr>
        <w:rPr>
          <w:rFonts w:ascii="宋体" w:hAnsi="宋体"/>
          <w:sz w:val="28"/>
          <w:szCs w:val="28"/>
        </w:rPr>
      </w:pPr>
      <w:r>
        <w:rPr>
          <w:rFonts w:ascii="宋体" w:hAnsi="宋体" w:hint="eastAsia"/>
          <w:sz w:val="28"/>
          <w:szCs w:val="28"/>
        </w:rPr>
        <w:br w:type="page"/>
      </w:r>
    </w:p>
    <w:p w14:paraId="6F8A5275" w14:textId="77777777" w:rsidR="00165C4E" w:rsidRDefault="006E74C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165C4E" w:rsidRDefault="006E74CA">
      <w:pPr>
        <w:spacing w:line="360" w:lineRule="auto"/>
        <w:rPr>
          <w:rFonts w:ascii="宋体" w:hAnsi="宋体" w:cs="Arial"/>
          <w:szCs w:val="21"/>
        </w:rPr>
      </w:pPr>
      <w:r>
        <w:rPr>
          <w:rFonts w:ascii="宋体" w:hAnsi="宋体" w:cs="Arial" w:hint="eastAsia"/>
          <w:szCs w:val="21"/>
        </w:rPr>
        <w:t>一、供应商基本情况表</w:t>
      </w:r>
    </w:p>
    <w:p w14:paraId="7CA13FF3" w14:textId="77777777" w:rsidR="00165C4E" w:rsidRDefault="00165C4E">
      <w:pPr>
        <w:rPr>
          <w:rFonts w:ascii="宋体" w:hAnsi="宋体" w:cs="宋体"/>
          <w:sz w:val="24"/>
        </w:rPr>
      </w:pPr>
    </w:p>
    <w:p w14:paraId="5AA8E6FC" w14:textId="77777777" w:rsidR="00165C4E" w:rsidRDefault="006E74CA">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165C4E" w14:paraId="09380854" w14:textId="77777777">
        <w:tc>
          <w:tcPr>
            <w:tcW w:w="1412" w:type="dxa"/>
            <w:gridSpan w:val="2"/>
            <w:vAlign w:val="center"/>
          </w:tcPr>
          <w:p w14:paraId="302E2DAD" w14:textId="77777777" w:rsidR="00165C4E" w:rsidRDefault="006E74CA">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165C4E" w:rsidRDefault="00165C4E">
            <w:pPr>
              <w:jc w:val="center"/>
              <w:rPr>
                <w:rFonts w:ascii="宋体" w:hAnsi="宋体" w:cs="宋体"/>
                <w:szCs w:val="21"/>
              </w:rPr>
            </w:pPr>
          </w:p>
        </w:tc>
        <w:tc>
          <w:tcPr>
            <w:tcW w:w="1991" w:type="dxa"/>
            <w:gridSpan w:val="2"/>
            <w:vAlign w:val="center"/>
          </w:tcPr>
          <w:p w14:paraId="3619A22D" w14:textId="77777777" w:rsidR="00165C4E" w:rsidRDefault="006E74CA">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165C4E" w:rsidRDefault="00165C4E">
            <w:pPr>
              <w:jc w:val="center"/>
              <w:rPr>
                <w:rFonts w:ascii="宋体" w:hAnsi="宋体" w:cs="宋体"/>
                <w:szCs w:val="21"/>
              </w:rPr>
            </w:pPr>
          </w:p>
        </w:tc>
      </w:tr>
      <w:tr w:rsidR="00165C4E" w14:paraId="49426081" w14:textId="77777777">
        <w:tc>
          <w:tcPr>
            <w:tcW w:w="1412" w:type="dxa"/>
            <w:gridSpan w:val="2"/>
            <w:vAlign w:val="center"/>
          </w:tcPr>
          <w:p w14:paraId="053F7046" w14:textId="77777777" w:rsidR="00165C4E" w:rsidRDefault="006E74CA">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165C4E" w:rsidRDefault="00165C4E">
            <w:pPr>
              <w:jc w:val="center"/>
              <w:rPr>
                <w:rFonts w:ascii="宋体" w:hAnsi="宋体" w:cs="宋体"/>
                <w:szCs w:val="21"/>
              </w:rPr>
            </w:pPr>
          </w:p>
        </w:tc>
        <w:tc>
          <w:tcPr>
            <w:tcW w:w="1991" w:type="dxa"/>
            <w:gridSpan w:val="2"/>
            <w:vAlign w:val="center"/>
          </w:tcPr>
          <w:p w14:paraId="0F2DB4DE" w14:textId="77777777" w:rsidR="00165C4E" w:rsidRDefault="006E74CA">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165C4E" w:rsidRDefault="00165C4E">
            <w:pPr>
              <w:jc w:val="center"/>
              <w:rPr>
                <w:rFonts w:ascii="宋体" w:hAnsi="宋体" w:cs="宋体"/>
                <w:szCs w:val="21"/>
              </w:rPr>
            </w:pPr>
          </w:p>
        </w:tc>
      </w:tr>
      <w:tr w:rsidR="00165C4E" w14:paraId="2669E122" w14:textId="77777777">
        <w:tc>
          <w:tcPr>
            <w:tcW w:w="8941" w:type="dxa"/>
            <w:gridSpan w:val="8"/>
            <w:vAlign w:val="center"/>
          </w:tcPr>
          <w:p w14:paraId="01ACEAE8" w14:textId="77777777" w:rsidR="00165C4E" w:rsidRDefault="006E74CA">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165C4E" w14:paraId="76435620" w14:textId="77777777">
        <w:tc>
          <w:tcPr>
            <w:tcW w:w="736" w:type="dxa"/>
            <w:tcBorders>
              <w:bottom w:val="single" w:sz="4" w:space="0" w:color="auto"/>
            </w:tcBorders>
            <w:vAlign w:val="center"/>
          </w:tcPr>
          <w:p w14:paraId="3AEBCC8E" w14:textId="77777777" w:rsidR="00165C4E" w:rsidRDefault="006E74CA">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165C4E" w:rsidRDefault="006E74CA">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165C4E" w:rsidRDefault="006E74CA">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165C4E" w:rsidRDefault="006E74CA">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165C4E" w:rsidRDefault="006E74CA">
            <w:pPr>
              <w:snapToGrid w:val="0"/>
              <w:jc w:val="center"/>
              <w:rPr>
                <w:rFonts w:ascii="宋体" w:hAnsi="宋体" w:cs="宋体"/>
                <w:szCs w:val="21"/>
              </w:rPr>
            </w:pPr>
            <w:r>
              <w:rPr>
                <w:rFonts w:ascii="宋体" w:hAnsi="宋体" w:cs="宋体" w:hint="eastAsia"/>
                <w:szCs w:val="21"/>
              </w:rPr>
              <w:t>劳动合同</w:t>
            </w:r>
          </w:p>
          <w:p w14:paraId="4915C600" w14:textId="77777777" w:rsidR="00165C4E" w:rsidRDefault="006E74CA">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165C4E" w:rsidRDefault="006E74CA">
            <w:pPr>
              <w:snapToGrid w:val="0"/>
              <w:jc w:val="center"/>
              <w:rPr>
                <w:rFonts w:ascii="宋体" w:hAnsi="宋体" w:cs="宋体"/>
                <w:szCs w:val="21"/>
              </w:rPr>
            </w:pPr>
            <w:r>
              <w:rPr>
                <w:rFonts w:ascii="宋体" w:hAnsi="宋体" w:cs="宋体" w:hint="eastAsia"/>
                <w:szCs w:val="21"/>
              </w:rPr>
              <w:t>缴纳社会</w:t>
            </w:r>
          </w:p>
          <w:p w14:paraId="4F585690" w14:textId="77777777" w:rsidR="00165C4E" w:rsidRDefault="006E74CA">
            <w:pPr>
              <w:snapToGrid w:val="0"/>
              <w:jc w:val="center"/>
              <w:rPr>
                <w:rFonts w:ascii="宋体" w:hAnsi="宋体" w:cs="宋体"/>
                <w:szCs w:val="21"/>
              </w:rPr>
            </w:pPr>
            <w:r>
              <w:rPr>
                <w:rFonts w:ascii="宋体" w:hAnsi="宋体" w:cs="宋体" w:hint="eastAsia"/>
                <w:szCs w:val="21"/>
              </w:rPr>
              <w:t>保险单位</w:t>
            </w:r>
          </w:p>
        </w:tc>
      </w:tr>
      <w:tr w:rsidR="00165C4E"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165C4E" w:rsidRDefault="006E74CA">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165C4E" w:rsidRDefault="006E74CA">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165C4E" w:rsidRDefault="00165C4E">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165C4E" w:rsidRDefault="00165C4E">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165C4E" w:rsidRDefault="00165C4E">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165C4E" w:rsidRDefault="00165C4E">
            <w:pPr>
              <w:jc w:val="center"/>
              <w:rPr>
                <w:rFonts w:ascii="宋体" w:hAnsi="宋体" w:cs="宋体"/>
                <w:szCs w:val="21"/>
              </w:rPr>
            </w:pPr>
          </w:p>
        </w:tc>
      </w:tr>
      <w:tr w:rsidR="00165C4E"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165C4E" w:rsidRDefault="006E74CA">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165C4E" w:rsidRDefault="006E74CA">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165C4E" w:rsidRDefault="00165C4E">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165C4E" w:rsidRDefault="00165C4E">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165C4E" w:rsidRDefault="00165C4E">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165C4E" w:rsidRDefault="00165C4E">
            <w:pPr>
              <w:jc w:val="center"/>
              <w:rPr>
                <w:rFonts w:ascii="宋体" w:hAnsi="宋体" w:cs="宋体"/>
                <w:szCs w:val="21"/>
              </w:rPr>
            </w:pPr>
          </w:p>
        </w:tc>
      </w:tr>
      <w:tr w:rsidR="00165C4E" w14:paraId="064D3952" w14:textId="77777777">
        <w:tc>
          <w:tcPr>
            <w:tcW w:w="736" w:type="dxa"/>
            <w:tcBorders>
              <w:top w:val="single" w:sz="4" w:space="0" w:color="auto"/>
            </w:tcBorders>
            <w:vAlign w:val="center"/>
          </w:tcPr>
          <w:p w14:paraId="0CA9A616" w14:textId="77777777" w:rsidR="00165C4E" w:rsidRDefault="006E74CA">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165C4E" w:rsidRDefault="006E74CA">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165C4E" w:rsidRDefault="00165C4E">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165C4E" w:rsidRDefault="00165C4E">
            <w:pPr>
              <w:jc w:val="center"/>
              <w:rPr>
                <w:rFonts w:ascii="宋体" w:hAnsi="宋体" w:cs="宋体"/>
                <w:szCs w:val="21"/>
              </w:rPr>
            </w:pPr>
          </w:p>
        </w:tc>
        <w:tc>
          <w:tcPr>
            <w:tcW w:w="1500" w:type="dxa"/>
            <w:tcBorders>
              <w:top w:val="single" w:sz="4" w:space="0" w:color="auto"/>
            </w:tcBorders>
            <w:vAlign w:val="center"/>
          </w:tcPr>
          <w:p w14:paraId="5B7320B7" w14:textId="77777777" w:rsidR="00165C4E" w:rsidRDefault="00165C4E">
            <w:pPr>
              <w:jc w:val="center"/>
              <w:rPr>
                <w:rFonts w:ascii="宋体" w:hAnsi="宋体" w:cs="宋体"/>
                <w:szCs w:val="21"/>
              </w:rPr>
            </w:pPr>
          </w:p>
        </w:tc>
        <w:tc>
          <w:tcPr>
            <w:tcW w:w="1485" w:type="dxa"/>
            <w:tcBorders>
              <w:top w:val="single" w:sz="4" w:space="0" w:color="auto"/>
            </w:tcBorders>
            <w:vAlign w:val="center"/>
          </w:tcPr>
          <w:p w14:paraId="4EE5CAB5" w14:textId="77777777" w:rsidR="00165C4E" w:rsidRDefault="00165C4E">
            <w:pPr>
              <w:jc w:val="center"/>
              <w:rPr>
                <w:rFonts w:ascii="宋体" w:hAnsi="宋体" w:cs="宋体"/>
                <w:szCs w:val="21"/>
              </w:rPr>
            </w:pPr>
          </w:p>
        </w:tc>
      </w:tr>
      <w:tr w:rsidR="00165C4E" w14:paraId="45D77C85" w14:textId="77777777">
        <w:tc>
          <w:tcPr>
            <w:tcW w:w="736" w:type="dxa"/>
            <w:vAlign w:val="center"/>
          </w:tcPr>
          <w:p w14:paraId="76B64D69" w14:textId="77777777" w:rsidR="00165C4E" w:rsidRDefault="006E74CA">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165C4E" w:rsidRDefault="006E74CA">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165C4E" w:rsidRDefault="00165C4E">
            <w:pPr>
              <w:jc w:val="center"/>
              <w:rPr>
                <w:rFonts w:ascii="宋体" w:hAnsi="宋体" w:cs="宋体"/>
                <w:szCs w:val="21"/>
              </w:rPr>
            </w:pPr>
          </w:p>
        </w:tc>
        <w:tc>
          <w:tcPr>
            <w:tcW w:w="1991" w:type="dxa"/>
            <w:gridSpan w:val="2"/>
            <w:vAlign w:val="center"/>
          </w:tcPr>
          <w:p w14:paraId="06EE8EAF" w14:textId="77777777" w:rsidR="00165C4E" w:rsidRDefault="00165C4E">
            <w:pPr>
              <w:jc w:val="center"/>
              <w:rPr>
                <w:rFonts w:ascii="宋体" w:hAnsi="宋体" w:cs="宋体"/>
                <w:szCs w:val="21"/>
              </w:rPr>
            </w:pPr>
          </w:p>
        </w:tc>
        <w:tc>
          <w:tcPr>
            <w:tcW w:w="1500" w:type="dxa"/>
            <w:vAlign w:val="center"/>
          </w:tcPr>
          <w:p w14:paraId="5234F4C1" w14:textId="77777777" w:rsidR="00165C4E" w:rsidRDefault="00165C4E">
            <w:pPr>
              <w:jc w:val="center"/>
              <w:rPr>
                <w:rFonts w:ascii="宋体" w:hAnsi="宋体" w:cs="宋体"/>
                <w:szCs w:val="21"/>
              </w:rPr>
            </w:pPr>
          </w:p>
        </w:tc>
        <w:tc>
          <w:tcPr>
            <w:tcW w:w="1485" w:type="dxa"/>
            <w:vAlign w:val="center"/>
          </w:tcPr>
          <w:p w14:paraId="3D75385A" w14:textId="77777777" w:rsidR="00165C4E" w:rsidRDefault="00165C4E">
            <w:pPr>
              <w:jc w:val="center"/>
              <w:rPr>
                <w:rFonts w:ascii="宋体" w:hAnsi="宋体" w:cs="宋体"/>
                <w:szCs w:val="21"/>
              </w:rPr>
            </w:pPr>
          </w:p>
        </w:tc>
      </w:tr>
      <w:tr w:rsidR="00165C4E" w14:paraId="21EA3AA3" w14:textId="77777777">
        <w:tc>
          <w:tcPr>
            <w:tcW w:w="736" w:type="dxa"/>
            <w:vAlign w:val="center"/>
          </w:tcPr>
          <w:p w14:paraId="433B2BC1" w14:textId="77777777" w:rsidR="00165C4E" w:rsidRDefault="006E74CA">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165C4E" w:rsidRDefault="006E74CA">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165C4E" w:rsidRDefault="00165C4E">
            <w:pPr>
              <w:jc w:val="center"/>
              <w:rPr>
                <w:rFonts w:ascii="宋体" w:hAnsi="宋体" w:cs="宋体"/>
                <w:szCs w:val="21"/>
              </w:rPr>
            </w:pPr>
          </w:p>
        </w:tc>
        <w:tc>
          <w:tcPr>
            <w:tcW w:w="1991" w:type="dxa"/>
            <w:gridSpan w:val="2"/>
            <w:vAlign w:val="center"/>
          </w:tcPr>
          <w:p w14:paraId="3EFA4E36" w14:textId="77777777" w:rsidR="00165C4E" w:rsidRDefault="00165C4E">
            <w:pPr>
              <w:jc w:val="center"/>
              <w:rPr>
                <w:rFonts w:ascii="宋体" w:hAnsi="宋体" w:cs="宋体"/>
                <w:szCs w:val="21"/>
              </w:rPr>
            </w:pPr>
          </w:p>
        </w:tc>
        <w:tc>
          <w:tcPr>
            <w:tcW w:w="1500" w:type="dxa"/>
            <w:vAlign w:val="center"/>
          </w:tcPr>
          <w:p w14:paraId="7ED059AB" w14:textId="77777777" w:rsidR="00165C4E" w:rsidRDefault="00165C4E">
            <w:pPr>
              <w:jc w:val="center"/>
              <w:rPr>
                <w:rFonts w:ascii="宋体" w:hAnsi="宋体" w:cs="宋体"/>
                <w:szCs w:val="21"/>
              </w:rPr>
            </w:pPr>
          </w:p>
        </w:tc>
        <w:tc>
          <w:tcPr>
            <w:tcW w:w="1485" w:type="dxa"/>
            <w:vAlign w:val="center"/>
          </w:tcPr>
          <w:p w14:paraId="2B7C4F70" w14:textId="77777777" w:rsidR="00165C4E" w:rsidRDefault="00165C4E">
            <w:pPr>
              <w:jc w:val="center"/>
              <w:rPr>
                <w:rFonts w:ascii="宋体" w:hAnsi="宋体" w:cs="宋体"/>
                <w:szCs w:val="21"/>
              </w:rPr>
            </w:pPr>
          </w:p>
        </w:tc>
      </w:tr>
      <w:tr w:rsidR="00165C4E" w14:paraId="27D7B814" w14:textId="77777777">
        <w:tc>
          <w:tcPr>
            <w:tcW w:w="8941" w:type="dxa"/>
            <w:gridSpan w:val="8"/>
            <w:vAlign w:val="center"/>
          </w:tcPr>
          <w:p w14:paraId="7BF21ECE" w14:textId="77777777" w:rsidR="00165C4E" w:rsidRDefault="006E74CA">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165C4E" w14:paraId="15594C3C" w14:textId="77777777">
        <w:trPr>
          <w:trHeight w:val="539"/>
        </w:trPr>
        <w:tc>
          <w:tcPr>
            <w:tcW w:w="8941" w:type="dxa"/>
            <w:gridSpan w:val="8"/>
            <w:vAlign w:val="center"/>
          </w:tcPr>
          <w:p w14:paraId="4B383829" w14:textId="77777777" w:rsidR="00165C4E" w:rsidRDefault="006E74CA">
            <w:pPr>
              <w:jc w:val="center"/>
              <w:rPr>
                <w:rFonts w:ascii="宋体" w:hAnsi="宋体" w:cs="宋体"/>
                <w:b/>
                <w:bCs/>
                <w:szCs w:val="21"/>
              </w:rPr>
            </w:pPr>
            <w:r>
              <w:rPr>
                <w:rFonts w:ascii="宋体" w:hAnsi="宋体" w:cs="宋体" w:hint="eastAsia"/>
                <w:b/>
                <w:bCs/>
                <w:szCs w:val="21"/>
              </w:rPr>
              <w:t>投标（响应）供应商关联关系情况</w:t>
            </w:r>
          </w:p>
        </w:tc>
      </w:tr>
      <w:tr w:rsidR="00165C4E" w14:paraId="1D970445" w14:textId="77777777">
        <w:tc>
          <w:tcPr>
            <w:tcW w:w="736" w:type="dxa"/>
            <w:tcBorders>
              <w:bottom w:val="single" w:sz="4" w:space="0" w:color="auto"/>
            </w:tcBorders>
            <w:vAlign w:val="center"/>
          </w:tcPr>
          <w:p w14:paraId="75410F06" w14:textId="77777777" w:rsidR="00165C4E" w:rsidRDefault="006E74CA">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165C4E" w:rsidRDefault="006E74CA">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165C4E" w:rsidRDefault="006E74CA">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165C4E" w:rsidRDefault="006E74CA">
            <w:pPr>
              <w:jc w:val="center"/>
              <w:rPr>
                <w:rFonts w:ascii="宋体" w:hAnsi="宋体" w:cs="宋体"/>
                <w:szCs w:val="21"/>
              </w:rPr>
            </w:pPr>
            <w:r>
              <w:rPr>
                <w:rFonts w:ascii="宋体" w:hAnsi="宋体" w:cs="宋体" w:hint="eastAsia"/>
                <w:szCs w:val="21"/>
              </w:rPr>
              <w:t>备注</w:t>
            </w:r>
          </w:p>
        </w:tc>
      </w:tr>
      <w:tr w:rsidR="00165C4E"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165C4E" w:rsidRDefault="006E74CA">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165C4E" w:rsidRDefault="006E74CA">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165C4E" w:rsidRDefault="00165C4E">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165C4E" w:rsidRDefault="006E74CA">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165C4E"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165C4E" w:rsidRDefault="006E74CA">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165C4E" w:rsidRDefault="006E74CA">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165C4E" w:rsidRDefault="00165C4E">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165C4E" w:rsidRDefault="006E74CA">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165C4E"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165C4E" w:rsidRDefault="006E74CA">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165C4E" w:rsidRDefault="00165C4E">
      <w:pPr>
        <w:widowControl w:val="0"/>
        <w:rPr>
          <w:rFonts w:ascii="宋体" w:hAnsi="宋体" w:cs="宋体"/>
          <w:sz w:val="24"/>
        </w:rPr>
      </w:pPr>
    </w:p>
    <w:p w14:paraId="3A0BEDB7" w14:textId="77777777" w:rsidR="00165C4E" w:rsidRDefault="00165C4E">
      <w:pPr>
        <w:widowControl w:val="0"/>
      </w:pPr>
    </w:p>
    <w:p w14:paraId="7E8A4025" w14:textId="77777777" w:rsidR="00165C4E" w:rsidRDefault="006E74CA">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165C4E" w:rsidRDefault="006E74CA">
      <w:pPr>
        <w:numPr>
          <w:ilvl w:val="1"/>
          <w:numId w:val="12"/>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165C4E" w:rsidRDefault="006E74CA">
      <w:pPr>
        <w:numPr>
          <w:ilvl w:val="1"/>
          <w:numId w:val="12"/>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165C4E" w:rsidRDefault="006E74CA">
      <w:pPr>
        <w:numPr>
          <w:ilvl w:val="1"/>
          <w:numId w:val="12"/>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165C4E" w:rsidRDefault="006E74CA">
      <w:pPr>
        <w:numPr>
          <w:ilvl w:val="1"/>
          <w:numId w:val="12"/>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165C4E" w:rsidRDefault="00165C4E">
      <w:pPr>
        <w:spacing w:line="360" w:lineRule="auto"/>
        <w:rPr>
          <w:rFonts w:ascii="宋体" w:hAnsi="宋体" w:cs="Arial"/>
          <w:szCs w:val="21"/>
        </w:rPr>
      </w:pPr>
    </w:p>
    <w:p w14:paraId="51332B21" w14:textId="77777777" w:rsidR="00165C4E" w:rsidRDefault="00165C4E">
      <w:pPr>
        <w:spacing w:line="360" w:lineRule="auto"/>
        <w:rPr>
          <w:rFonts w:ascii="宋体" w:hAnsi="宋体" w:cs="Arial"/>
          <w:szCs w:val="21"/>
        </w:rPr>
      </w:pPr>
    </w:p>
    <w:p w14:paraId="2FA7A55F" w14:textId="77777777" w:rsidR="00165C4E" w:rsidRDefault="00165C4E">
      <w:pPr>
        <w:spacing w:line="360" w:lineRule="auto"/>
        <w:rPr>
          <w:rFonts w:ascii="宋体" w:hAnsi="宋体" w:cs="Arial"/>
          <w:szCs w:val="21"/>
        </w:rPr>
      </w:pPr>
    </w:p>
    <w:p w14:paraId="65035484" w14:textId="77777777" w:rsidR="00165C4E" w:rsidRDefault="006E74CA">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165C4E" w14:paraId="5DCE1F0A" w14:textId="77777777">
        <w:trPr>
          <w:trHeight w:val="536"/>
        </w:trPr>
        <w:tc>
          <w:tcPr>
            <w:tcW w:w="2349" w:type="dxa"/>
            <w:tcBorders>
              <w:top w:val="single" w:sz="12" w:space="0" w:color="auto"/>
              <w:left w:val="single" w:sz="12" w:space="0" w:color="auto"/>
            </w:tcBorders>
            <w:vAlign w:val="center"/>
          </w:tcPr>
          <w:p w14:paraId="27BE06A1" w14:textId="77777777" w:rsidR="00165C4E" w:rsidRDefault="006E74CA">
            <w:pPr>
              <w:jc w:val="center"/>
              <w:rPr>
                <w:b/>
              </w:rPr>
            </w:pPr>
            <w:r>
              <w:rPr>
                <w:b/>
              </w:rPr>
              <w:t>证书名称</w:t>
            </w:r>
          </w:p>
        </w:tc>
        <w:tc>
          <w:tcPr>
            <w:tcW w:w="2349" w:type="dxa"/>
            <w:tcBorders>
              <w:top w:val="single" w:sz="12" w:space="0" w:color="auto"/>
            </w:tcBorders>
            <w:vAlign w:val="center"/>
          </w:tcPr>
          <w:p w14:paraId="6892738D" w14:textId="77777777" w:rsidR="00165C4E" w:rsidRDefault="006E74CA">
            <w:pPr>
              <w:jc w:val="center"/>
              <w:rPr>
                <w:b/>
              </w:rPr>
            </w:pPr>
            <w:r>
              <w:rPr>
                <w:b/>
              </w:rPr>
              <w:t>发证单位</w:t>
            </w:r>
          </w:p>
        </w:tc>
        <w:tc>
          <w:tcPr>
            <w:tcW w:w="2349" w:type="dxa"/>
            <w:tcBorders>
              <w:top w:val="single" w:sz="12" w:space="0" w:color="auto"/>
            </w:tcBorders>
            <w:vAlign w:val="center"/>
          </w:tcPr>
          <w:p w14:paraId="68A88C42" w14:textId="77777777" w:rsidR="00165C4E" w:rsidRDefault="006E74CA">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165C4E" w:rsidRDefault="006E74CA">
            <w:pPr>
              <w:jc w:val="center"/>
              <w:rPr>
                <w:b/>
              </w:rPr>
            </w:pPr>
            <w:r>
              <w:rPr>
                <w:b/>
              </w:rPr>
              <w:t>证书有效期</w:t>
            </w:r>
          </w:p>
        </w:tc>
      </w:tr>
      <w:tr w:rsidR="00165C4E" w14:paraId="1FEAC83F" w14:textId="77777777">
        <w:trPr>
          <w:trHeight w:val="536"/>
        </w:trPr>
        <w:tc>
          <w:tcPr>
            <w:tcW w:w="2349" w:type="dxa"/>
            <w:tcBorders>
              <w:left w:val="single" w:sz="12" w:space="0" w:color="auto"/>
            </w:tcBorders>
            <w:vAlign w:val="center"/>
          </w:tcPr>
          <w:p w14:paraId="4A02237F" w14:textId="77777777" w:rsidR="00165C4E" w:rsidRDefault="00165C4E">
            <w:pPr>
              <w:jc w:val="center"/>
            </w:pPr>
          </w:p>
        </w:tc>
        <w:tc>
          <w:tcPr>
            <w:tcW w:w="2349" w:type="dxa"/>
            <w:vAlign w:val="center"/>
          </w:tcPr>
          <w:p w14:paraId="2CCA375F" w14:textId="77777777" w:rsidR="00165C4E" w:rsidRDefault="00165C4E">
            <w:pPr>
              <w:jc w:val="center"/>
            </w:pPr>
          </w:p>
        </w:tc>
        <w:tc>
          <w:tcPr>
            <w:tcW w:w="2349" w:type="dxa"/>
            <w:vAlign w:val="center"/>
          </w:tcPr>
          <w:p w14:paraId="33870626" w14:textId="77777777" w:rsidR="00165C4E" w:rsidRDefault="00165C4E">
            <w:pPr>
              <w:jc w:val="center"/>
            </w:pPr>
          </w:p>
        </w:tc>
        <w:tc>
          <w:tcPr>
            <w:tcW w:w="2349" w:type="dxa"/>
            <w:tcBorders>
              <w:right w:val="single" w:sz="12" w:space="0" w:color="auto"/>
            </w:tcBorders>
            <w:vAlign w:val="center"/>
          </w:tcPr>
          <w:p w14:paraId="570AF63F" w14:textId="77777777" w:rsidR="00165C4E" w:rsidRDefault="00165C4E">
            <w:pPr>
              <w:jc w:val="center"/>
            </w:pPr>
          </w:p>
        </w:tc>
      </w:tr>
      <w:tr w:rsidR="00165C4E" w14:paraId="752FDC23" w14:textId="77777777">
        <w:trPr>
          <w:trHeight w:val="536"/>
        </w:trPr>
        <w:tc>
          <w:tcPr>
            <w:tcW w:w="2349" w:type="dxa"/>
            <w:tcBorders>
              <w:left w:val="single" w:sz="12" w:space="0" w:color="auto"/>
              <w:bottom w:val="single" w:sz="12" w:space="0" w:color="auto"/>
            </w:tcBorders>
            <w:vAlign w:val="center"/>
          </w:tcPr>
          <w:p w14:paraId="065D86E7" w14:textId="77777777" w:rsidR="00165C4E" w:rsidRDefault="00165C4E">
            <w:pPr>
              <w:jc w:val="center"/>
            </w:pPr>
          </w:p>
        </w:tc>
        <w:tc>
          <w:tcPr>
            <w:tcW w:w="2349" w:type="dxa"/>
            <w:tcBorders>
              <w:bottom w:val="single" w:sz="12" w:space="0" w:color="auto"/>
            </w:tcBorders>
            <w:vAlign w:val="center"/>
          </w:tcPr>
          <w:p w14:paraId="1C68D83B" w14:textId="77777777" w:rsidR="00165C4E" w:rsidRDefault="00165C4E">
            <w:pPr>
              <w:jc w:val="center"/>
            </w:pPr>
          </w:p>
        </w:tc>
        <w:tc>
          <w:tcPr>
            <w:tcW w:w="2349" w:type="dxa"/>
            <w:tcBorders>
              <w:bottom w:val="single" w:sz="12" w:space="0" w:color="auto"/>
            </w:tcBorders>
            <w:vAlign w:val="center"/>
          </w:tcPr>
          <w:p w14:paraId="4A39DB95" w14:textId="77777777" w:rsidR="00165C4E" w:rsidRDefault="00165C4E">
            <w:pPr>
              <w:jc w:val="center"/>
            </w:pPr>
          </w:p>
        </w:tc>
        <w:tc>
          <w:tcPr>
            <w:tcW w:w="2349" w:type="dxa"/>
            <w:tcBorders>
              <w:bottom w:val="single" w:sz="12" w:space="0" w:color="auto"/>
              <w:right w:val="single" w:sz="12" w:space="0" w:color="auto"/>
            </w:tcBorders>
            <w:vAlign w:val="center"/>
          </w:tcPr>
          <w:p w14:paraId="546423FD" w14:textId="77777777" w:rsidR="00165C4E" w:rsidRDefault="00165C4E">
            <w:pPr>
              <w:jc w:val="center"/>
            </w:pPr>
          </w:p>
        </w:tc>
      </w:tr>
    </w:tbl>
    <w:p w14:paraId="10FB2F70" w14:textId="77777777" w:rsidR="00165C4E" w:rsidRDefault="006E74CA">
      <w:pPr>
        <w:spacing w:line="360" w:lineRule="auto"/>
        <w:rPr>
          <w:rFonts w:ascii="宋体" w:hAnsi="宋体" w:cs="Arial"/>
          <w:szCs w:val="21"/>
        </w:rPr>
      </w:pPr>
      <w:r>
        <w:rPr>
          <w:rFonts w:ascii="宋体" w:hAnsi="宋体" w:cs="Arial"/>
          <w:szCs w:val="21"/>
        </w:rPr>
        <w:t xml:space="preserve">                                                                                                </w:t>
      </w:r>
    </w:p>
    <w:p w14:paraId="35101472" w14:textId="77777777" w:rsidR="00165C4E" w:rsidRDefault="006E74CA">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165C4E" w:rsidRDefault="00165C4E">
      <w:pPr>
        <w:spacing w:line="360" w:lineRule="auto"/>
        <w:rPr>
          <w:rFonts w:ascii="宋体"/>
        </w:rPr>
      </w:pPr>
    </w:p>
    <w:p w14:paraId="5D4E6B70" w14:textId="77777777" w:rsidR="00165C4E" w:rsidRDefault="006E74CA">
      <w:pPr>
        <w:spacing w:line="360" w:lineRule="auto"/>
        <w:rPr>
          <w:rFonts w:ascii="宋体"/>
        </w:rPr>
      </w:pPr>
      <w:r>
        <w:rPr>
          <w:rFonts w:ascii="宋体" w:hint="eastAsia"/>
        </w:rPr>
        <w:t>附：营业执照、相关资质、销售许可证复印件。</w:t>
      </w:r>
    </w:p>
    <w:p w14:paraId="1A8FAE07" w14:textId="77777777" w:rsidR="00165C4E" w:rsidRDefault="00165C4E">
      <w:pPr>
        <w:spacing w:line="360" w:lineRule="auto"/>
        <w:rPr>
          <w:rFonts w:ascii="宋体"/>
        </w:rPr>
      </w:pPr>
    </w:p>
    <w:p w14:paraId="6C4364CF" w14:textId="77777777" w:rsidR="00165C4E" w:rsidRDefault="006E74C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165C4E" w:rsidRDefault="00165C4E">
      <w:pPr>
        <w:rPr>
          <w:rFonts w:ascii="宋体" w:hAnsi="宋体"/>
          <w:spacing w:val="4"/>
          <w:szCs w:val="21"/>
        </w:rPr>
      </w:pPr>
    </w:p>
    <w:p w14:paraId="40CB370C" w14:textId="77777777" w:rsidR="00165C4E" w:rsidRDefault="006E74CA">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165C4E" w:rsidRDefault="006E74CA">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165C4E" w:rsidRDefault="00165C4E">
      <w:pPr>
        <w:ind w:firstLineChars="600" w:firstLine="1687"/>
        <w:rPr>
          <w:rFonts w:asciiTheme="minorEastAsia" w:eastAsiaTheme="minorEastAsia" w:hAnsiTheme="minorEastAsia"/>
          <w:b/>
          <w:sz w:val="28"/>
          <w:szCs w:val="28"/>
        </w:rPr>
      </w:pPr>
    </w:p>
    <w:p w14:paraId="638697E4" w14:textId="77777777" w:rsidR="00165C4E" w:rsidRDefault="006E74CA">
      <w:r>
        <w:rPr>
          <w:rFonts w:asciiTheme="minorEastAsia" w:eastAsiaTheme="minorEastAsia" w:hAnsiTheme="minorEastAsia" w:hint="eastAsia"/>
          <w:b/>
          <w:sz w:val="28"/>
          <w:szCs w:val="28"/>
        </w:rPr>
        <w:t>4.其他（如：服务主要内容、公司优势、合作项目等）</w:t>
      </w:r>
    </w:p>
    <w:p w14:paraId="12F425DF" w14:textId="77777777" w:rsidR="00165C4E" w:rsidRDefault="00165C4E">
      <w:pPr>
        <w:spacing w:line="360" w:lineRule="auto"/>
        <w:jc w:val="left"/>
        <w:rPr>
          <w:rFonts w:asciiTheme="minorEastAsia" w:eastAsiaTheme="minorEastAsia" w:hAnsiTheme="minorEastAsia"/>
          <w:sz w:val="28"/>
          <w:szCs w:val="28"/>
        </w:rPr>
      </w:pPr>
    </w:p>
    <w:p w14:paraId="76DC6C98" w14:textId="77777777" w:rsidR="00165C4E" w:rsidRDefault="006E74CA">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165C4E" w:rsidRDefault="00165C4E"/>
    <w:sectPr w:rsidR="00165C4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81495" w14:textId="77777777" w:rsidR="004E5D44" w:rsidRDefault="004E5D44" w:rsidP="005D4FE8">
      <w:r>
        <w:separator/>
      </w:r>
    </w:p>
  </w:endnote>
  <w:endnote w:type="continuationSeparator" w:id="0">
    <w:p w14:paraId="2BC1517E" w14:textId="77777777" w:rsidR="004E5D44" w:rsidRDefault="004E5D44" w:rsidP="005D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1594E" w14:textId="77777777" w:rsidR="004E5D44" w:rsidRDefault="004E5D44" w:rsidP="005D4FE8">
      <w:r>
        <w:separator/>
      </w:r>
    </w:p>
  </w:footnote>
  <w:footnote w:type="continuationSeparator" w:id="0">
    <w:p w14:paraId="485B9B5A" w14:textId="77777777" w:rsidR="004E5D44" w:rsidRDefault="004E5D44" w:rsidP="005D4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0F2348C"/>
    <w:multiLevelType w:val="multilevel"/>
    <w:tmpl w:val="10F2348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6F33FF"/>
    <w:multiLevelType w:val="singleLevel"/>
    <w:tmpl w:val="136F33FF"/>
    <w:lvl w:ilvl="0">
      <w:start w:val="1"/>
      <w:numFmt w:val="decimal"/>
      <w:suff w:val="nothing"/>
      <w:lvlText w:val="%1、"/>
      <w:lvlJc w:val="left"/>
    </w:lvl>
  </w:abstractNum>
  <w:abstractNum w:abstractNumId="6">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F470C3B"/>
    <w:multiLevelType w:val="multilevel"/>
    <w:tmpl w:val="7F470C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3"/>
  </w:num>
  <w:num w:numId="3">
    <w:abstractNumId w:val="10"/>
  </w:num>
  <w:num w:numId="4">
    <w:abstractNumId w:val="7"/>
  </w:num>
  <w:num w:numId="5">
    <w:abstractNumId w:val="2"/>
  </w:num>
  <w:num w:numId="6">
    <w:abstractNumId w:val="6"/>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65C4E"/>
    <w:rsid w:val="001B084E"/>
    <w:rsid w:val="001B31EF"/>
    <w:rsid w:val="001C7BDF"/>
    <w:rsid w:val="001E0E4E"/>
    <w:rsid w:val="001E6DFC"/>
    <w:rsid w:val="001F4F19"/>
    <w:rsid w:val="00245979"/>
    <w:rsid w:val="00250425"/>
    <w:rsid w:val="00271FDE"/>
    <w:rsid w:val="00276F78"/>
    <w:rsid w:val="002B3D65"/>
    <w:rsid w:val="002F7C08"/>
    <w:rsid w:val="003109C6"/>
    <w:rsid w:val="003331DB"/>
    <w:rsid w:val="00354ED4"/>
    <w:rsid w:val="00373160"/>
    <w:rsid w:val="00383DBD"/>
    <w:rsid w:val="003F7492"/>
    <w:rsid w:val="003F750A"/>
    <w:rsid w:val="00400892"/>
    <w:rsid w:val="00403279"/>
    <w:rsid w:val="00416AE0"/>
    <w:rsid w:val="00487048"/>
    <w:rsid w:val="004D6AD1"/>
    <w:rsid w:val="004E5D44"/>
    <w:rsid w:val="00530354"/>
    <w:rsid w:val="005332C7"/>
    <w:rsid w:val="005434F3"/>
    <w:rsid w:val="00544D41"/>
    <w:rsid w:val="005A65CB"/>
    <w:rsid w:val="005D2FC9"/>
    <w:rsid w:val="005D4FE8"/>
    <w:rsid w:val="005F3BC5"/>
    <w:rsid w:val="0061471C"/>
    <w:rsid w:val="00615018"/>
    <w:rsid w:val="006155A6"/>
    <w:rsid w:val="00625630"/>
    <w:rsid w:val="0063136F"/>
    <w:rsid w:val="00634EC1"/>
    <w:rsid w:val="00640E72"/>
    <w:rsid w:val="006468F5"/>
    <w:rsid w:val="00662CB5"/>
    <w:rsid w:val="0069469E"/>
    <w:rsid w:val="00696EC4"/>
    <w:rsid w:val="006E74CA"/>
    <w:rsid w:val="006F7F94"/>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2983"/>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31D7EF5"/>
    <w:rsid w:val="24A4404A"/>
    <w:rsid w:val="25B13BE8"/>
    <w:rsid w:val="27585445"/>
    <w:rsid w:val="28B66659"/>
    <w:rsid w:val="29223789"/>
    <w:rsid w:val="29DF4D63"/>
    <w:rsid w:val="2F8F3F29"/>
    <w:rsid w:val="3293788C"/>
    <w:rsid w:val="34CB5A03"/>
    <w:rsid w:val="389E78B3"/>
    <w:rsid w:val="3A8568D4"/>
    <w:rsid w:val="3AC577F8"/>
    <w:rsid w:val="3B424545"/>
    <w:rsid w:val="3BAB670C"/>
    <w:rsid w:val="3CE12EB8"/>
    <w:rsid w:val="3E743ADE"/>
    <w:rsid w:val="3FCE2739"/>
    <w:rsid w:val="407C22A8"/>
    <w:rsid w:val="429005A7"/>
    <w:rsid w:val="43F14D5A"/>
    <w:rsid w:val="46C95336"/>
    <w:rsid w:val="482F4794"/>
    <w:rsid w:val="49267FD6"/>
    <w:rsid w:val="49CD68D7"/>
    <w:rsid w:val="4B182BCD"/>
    <w:rsid w:val="4B447E66"/>
    <w:rsid w:val="4D3E6130"/>
    <w:rsid w:val="4DF66C49"/>
    <w:rsid w:val="4EF00DB4"/>
    <w:rsid w:val="4F047378"/>
    <w:rsid w:val="50034F5C"/>
    <w:rsid w:val="517D37D9"/>
    <w:rsid w:val="53D50A8D"/>
    <w:rsid w:val="54042680"/>
    <w:rsid w:val="56483930"/>
    <w:rsid w:val="56FB7E77"/>
    <w:rsid w:val="59995821"/>
    <w:rsid w:val="5C814A76"/>
    <w:rsid w:val="61734BA9"/>
    <w:rsid w:val="639D7CBB"/>
    <w:rsid w:val="65C64066"/>
    <w:rsid w:val="66303069"/>
    <w:rsid w:val="696407AE"/>
    <w:rsid w:val="6D87653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100</cp:revision>
  <cp:lastPrinted>2025-12-08T07:27:00Z</cp:lastPrinted>
  <dcterms:created xsi:type="dcterms:W3CDTF">2023-03-14T09:46:00Z</dcterms:created>
  <dcterms:modified xsi:type="dcterms:W3CDTF">2025-12-22T03:00:00Z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5F0E47B60CB94FB19FE3A28AF5143A6B_13</vt:lpwstr>
  </property>
  <property fmtid="{D5CDD505-2E9C-101B-9397-08002B2CF9AE}" pid="4" name="KSOTemplateDocerSaveRecord">
    <vt:lpwstr>eyJoZGlkIjoiODhiOTAzYTQ2NTFmM2ZiMWI2NGE0MTBmMDllZTk3Y2IiLCJ1c2VySWQiOiIyMzkxMDg0NjgifQ==</vt:lpwstr>
  </property>
</Properties>
</file>