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4C12" w14:textId="77777777" w:rsidR="000C77AD" w:rsidRDefault="00185A05">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386216AB" w14:textId="77777777" w:rsidR="000C77AD" w:rsidRDefault="000C77AD">
      <w:pPr>
        <w:jc w:val="center"/>
        <w:rPr>
          <w:rFonts w:asciiTheme="majorEastAsia" w:eastAsiaTheme="majorEastAsia" w:hAnsiTheme="majorEastAsia"/>
          <w:b/>
          <w:sz w:val="72"/>
          <w:szCs w:val="72"/>
        </w:rPr>
      </w:pPr>
    </w:p>
    <w:p w14:paraId="449F041D" w14:textId="77777777" w:rsidR="000C77AD" w:rsidRDefault="000C77AD">
      <w:pPr>
        <w:jc w:val="center"/>
        <w:rPr>
          <w:rFonts w:asciiTheme="majorEastAsia" w:eastAsiaTheme="majorEastAsia" w:hAnsiTheme="majorEastAsia"/>
          <w:b/>
          <w:sz w:val="72"/>
          <w:szCs w:val="72"/>
        </w:rPr>
      </w:pPr>
    </w:p>
    <w:p w14:paraId="213098B2" w14:textId="77777777" w:rsidR="000C77AD" w:rsidRDefault="000C77AD">
      <w:pPr>
        <w:jc w:val="center"/>
        <w:rPr>
          <w:rFonts w:asciiTheme="majorEastAsia" w:eastAsiaTheme="majorEastAsia" w:hAnsiTheme="majorEastAsia"/>
          <w:b/>
          <w:sz w:val="72"/>
          <w:szCs w:val="72"/>
        </w:rPr>
      </w:pPr>
    </w:p>
    <w:p w14:paraId="5AC238B3" w14:textId="77777777" w:rsidR="000C77AD" w:rsidRDefault="00185A05">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03BD5D13" w14:textId="77777777" w:rsidR="000C77AD" w:rsidRDefault="00185A05">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IDC</w:t>
      </w:r>
      <w:r>
        <w:rPr>
          <w:rFonts w:ascii="仿宋_GB2312" w:hAnsi="仿宋_GB2312" w:hint="eastAsia"/>
          <w:b/>
          <w:bCs/>
          <w:sz w:val="28"/>
          <w:szCs w:val="32"/>
        </w:rPr>
        <w:t>数据中心资产评估服务采购</w:t>
      </w:r>
    </w:p>
    <w:p w14:paraId="6CD545E6" w14:textId="77777777" w:rsidR="000C77AD" w:rsidRDefault="00185A05">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XJ20250106</w:t>
      </w:r>
    </w:p>
    <w:p w14:paraId="4596BE6B" w14:textId="77777777" w:rsidR="000C77AD" w:rsidRDefault="00185A05">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8</w:t>
      </w:r>
      <w:r>
        <w:rPr>
          <w:rFonts w:ascii="仿宋_GB2312" w:hAnsi="仿宋_GB2312"/>
          <w:b/>
          <w:bCs/>
          <w:sz w:val="28"/>
          <w:szCs w:val="32"/>
        </w:rPr>
        <w:t>月</w:t>
      </w:r>
      <w:r>
        <w:rPr>
          <w:rFonts w:ascii="仿宋_GB2312" w:hAnsi="仿宋_GB2312" w:hint="eastAsia"/>
          <w:b/>
          <w:bCs/>
          <w:sz w:val="28"/>
          <w:szCs w:val="32"/>
        </w:rPr>
        <w:t>21</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3829B6FC" w14:textId="77777777" w:rsidR="000C77AD" w:rsidRDefault="000C77AD">
      <w:pPr>
        <w:snapToGrid w:val="0"/>
        <w:spacing w:beforeLines="50" w:before="156" w:afterLines="50" w:after="156" w:line="360" w:lineRule="auto"/>
        <w:jc w:val="center"/>
        <w:rPr>
          <w:rFonts w:ascii="黑体" w:eastAsia="黑体" w:hAnsi="华文中宋" w:cs="华文中宋"/>
          <w:sz w:val="30"/>
          <w:szCs w:val="30"/>
        </w:rPr>
      </w:pPr>
    </w:p>
    <w:p w14:paraId="33A35116" w14:textId="77777777" w:rsidR="000C77AD" w:rsidRDefault="000C77AD">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CAF0FEC" w14:textId="77777777" w:rsidR="000C77AD" w:rsidRDefault="000C77AD">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69DDF8C8" w14:textId="77777777" w:rsidR="000C77AD" w:rsidRDefault="000C77AD">
      <w:pPr>
        <w:autoSpaceDE w:val="0"/>
        <w:autoSpaceDN w:val="0"/>
        <w:adjustRightInd w:val="0"/>
        <w:snapToGrid w:val="0"/>
        <w:spacing w:line="360" w:lineRule="auto"/>
        <w:ind w:left="420" w:firstLine="420"/>
        <w:jc w:val="center"/>
        <w:rPr>
          <w:rFonts w:ascii="仿宋_GB2312" w:hAnsi="仿宋_GB2312"/>
          <w:b/>
          <w:bCs/>
          <w:sz w:val="28"/>
          <w:szCs w:val="32"/>
        </w:rPr>
      </w:pPr>
    </w:p>
    <w:p w14:paraId="39A6A372" w14:textId="77777777" w:rsidR="000C77AD" w:rsidRDefault="000C77AD">
      <w:pPr>
        <w:autoSpaceDE w:val="0"/>
        <w:autoSpaceDN w:val="0"/>
        <w:adjustRightInd w:val="0"/>
        <w:snapToGrid w:val="0"/>
        <w:spacing w:line="360" w:lineRule="auto"/>
        <w:ind w:left="420" w:firstLine="420"/>
        <w:jc w:val="center"/>
        <w:rPr>
          <w:rFonts w:ascii="仿宋_GB2312" w:hAnsi="仿宋_GB2312"/>
          <w:b/>
          <w:bCs/>
          <w:sz w:val="28"/>
          <w:szCs w:val="32"/>
        </w:rPr>
      </w:pPr>
    </w:p>
    <w:p w14:paraId="065B84D0" w14:textId="77777777" w:rsidR="000C77AD" w:rsidRDefault="000C77AD">
      <w:pPr>
        <w:autoSpaceDE w:val="0"/>
        <w:autoSpaceDN w:val="0"/>
        <w:adjustRightInd w:val="0"/>
        <w:snapToGrid w:val="0"/>
        <w:spacing w:line="360" w:lineRule="auto"/>
        <w:ind w:left="420" w:firstLine="420"/>
        <w:jc w:val="center"/>
        <w:rPr>
          <w:rFonts w:ascii="仿宋_GB2312" w:hAnsi="仿宋_GB2312"/>
          <w:b/>
          <w:bCs/>
          <w:sz w:val="28"/>
          <w:szCs w:val="32"/>
        </w:rPr>
      </w:pPr>
    </w:p>
    <w:p w14:paraId="70E3AD4B" w14:textId="77777777" w:rsidR="000C77AD" w:rsidRDefault="000C77AD">
      <w:pPr>
        <w:autoSpaceDE w:val="0"/>
        <w:autoSpaceDN w:val="0"/>
        <w:adjustRightInd w:val="0"/>
        <w:snapToGrid w:val="0"/>
        <w:spacing w:line="360" w:lineRule="auto"/>
        <w:ind w:left="420" w:firstLine="420"/>
        <w:jc w:val="center"/>
        <w:rPr>
          <w:rFonts w:ascii="仿宋_GB2312" w:hAnsi="仿宋_GB2312"/>
          <w:b/>
          <w:bCs/>
          <w:sz w:val="28"/>
          <w:szCs w:val="32"/>
        </w:rPr>
      </w:pPr>
    </w:p>
    <w:p w14:paraId="5BA695FC" w14:textId="77777777" w:rsidR="000C77AD" w:rsidRDefault="000C77AD">
      <w:pPr>
        <w:autoSpaceDE w:val="0"/>
        <w:autoSpaceDN w:val="0"/>
        <w:adjustRightInd w:val="0"/>
        <w:snapToGrid w:val="0"/>
        <w:spacing w:line="360" w:lineRule="auto"/>
        <w:ind w:left="420" w:firstLine="420"/>
        <w:jc w:val="center"/>
        <w:rPr>
          <w:rFonts w:ascii="仿宋_GB2312" w:hAnsi="仿宋_GB2312"/>
          <w:b/>
          <w:bCs/>
          <w:sz w:val="28"/>
          <w:szCs w:val="32"/>
        </w:rPr>
      </w:pPr>
    </w:p>
    <w:p w14:paraId="6D1AFE09" w14:textId="77777777" w:rsidR="000C77AD" w:rsidRDefault="000C77AD">
      <w:pPr>
        <w:autoSpaceDE w:val="0"/>
        <w:autoSpaceDN w:val="0"/>
        <w:adjustRightInd w:val="0"/>
        <w:snapToGrid w:val="0"/>
        <w:spacing w:line="360" w:lineRule="auto"/>
        <w:rPr>
          <w:rFonts w:ascii="仿宋_GB2312" w:hAnsi="仿宋_GB2312"/>
          <w:b/>
          <w:bCs/>
          <w:sz w:val="28"/>
          <w:szCs w:val="32"/>
        </w:rPr>
      </w:pPr>
    </w:p>
    <w:p w14:paraId="46CFE565" w14:textId="77777777" w:rsidR="000C77AD" w:rsidRDefault="00185A05">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4B47076D" w14:textId="77777777" w:rsidR="000C77AD" w:rsidRDefault="00185A05">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二零二五年八月十九日</w:t>
      </w:r>
      <w:r>
        <w:rPr>
          <w:rFonts w:hint="eastAsia"/>
          <w:b/>
          <w:sz w:val="28"/>
        </w:rPr>
        <w:t xml:space="preserve">               </w:t>
      </w:r>
    </w:p>
    <w:p w14:paraId="05EF787E" w14:textId="77777777" w:rsidR="000C77AD" w:rsidRDefault="00185A05">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028B297B" w14:textId="77777777" w:rsidR="000C77AD" w:rsidRDefault="000C77AD">
      <w:pPr>
        <w:autoSpaceDE w:val="0"/>
        <w:autoSpaceDN w:val="0"/>
        <w:adjustRightInd w:val="0"/>
        <w:snapToGrid w:val="0"/>
        <w:spacing w:line="360" w:lineRule="auto"/>
        <w:ind w:left="420" w:firstLine="420"/>
        <w:jc w:val="center"/>
        <w:rPr>
          <w:rFonts w:ascii="仿宋_GB2312" w:hAnsi="仿宋_GB2312"/>
          <w:sz w:val="28"/>
        </w:rPr>
      </w:pPr>
    </w:p>
    <w:p w14:paraId="7A20F669" w14:textId="77777777" w:rsidR="000C77AD" w:rsidRDefault="00185A05">
      <w:pPr>
        <w:pStyle w:val="a5"/>
        <w:spacing w:before="0" w:after="0"/>
      </w:pPr>
      <w:r>
        <w:rPr>
          <w:rFonts w:hint="eastAsia"/>
        </w:rPr>
        <w:lastRenderedPageBreak/>
        <w:t>询价须知</w:t>
      </w:r>
    </w:p>
    <w:p w14:paraId="20E3417C" w14:textId="77777777" w:rsidR="000C77AD" w:rsidRDefault="00185A05">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361489B4" w14:textId="77777777" w:rsidR="000C77AD" w:rsidRDefault="00185A05">
      <w:pPr>
        <w:pStyle w:val="ac"/>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79B8EBD4" w14:textId="77777777" w:rsidR="000C77AD" w:rsidRDefault="00185A05">
      <w:pPr>
        <w:pStyle w:val="ac"/>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7CFC2309" w14:textId="77777777" w:rsidR="000C77AD" w:rsidRDefault="00185A05">
      <w:pPr>
        <w:pStyle w:val="ac"/>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69F2C508" w14:textId="77777777" w:rsidR="000C77AD" w:rsidRDefault="00185A05">
      <w:pPr>
        <w:pStyle w:val="ac"/>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7A13FDC" w14:textId="77777777" w:rsidR="000C77AD" w:rsidRDefault="00185A05">
      <w:pPr>
        <w:pStyle w:val="ac"/>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65620D2A" w14:textId="77777777" w:rsidR="000C77AD" w:rsidRDefault="00185A05">
      <w:pPr>
        <w:pStyle w:val="ac"/>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55504C52" w14:textId="77777777" w:rsidR="000C77AD" w:rsidRDefault="00185A05">
      <w:pPr>
        <w:pStyle w:val="ac"/>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14:textId="77777777" w:rsidR="000C77AD" w:rsidRDefault="00185A05">
      <w:pPr>
        <w:pStyle w:val="ac"/>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6CA0E51D" w14:textId="77777777" w:rsidR="000C77AD" w:rsidRDefault="00185A05">
      <w:pPr>
        <w:pStyle w:val="ac"/>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14:paraId="13D91AF7" w14:textId="77777777" w:rsidR="000C77AD" w:rsidRDefault="00185A05">
      <w:pPr>
        <w:pStyle w:val="ac"/>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37313CBF" w14:textId="77777777" w:rsidR="000C77AD" w:rsidRDefault="000C77AD">
      <w:pPr>
        <w:pStyle w:val="ac"/>
        <w:spacing w:line="360" w:lineRule="auto"/>
        <w:ind w:left="420" w:firstLineChars="0" w:hanging="420"/>
        <w:rPr>
          <w:rFonts w:asciiTheme="minorEastAsia" w:eastAsiaTheme="minorEastAsia" w:hAnsiTheme="minorEastAsia" w:cs="宋体"/>
          <w:kern w:val="0"/>
          <w:sz w:val="24"/>
        </w:rPr>
      </w:pPr>
    </w:p>
    <w:p w14:paraId="14FBFEFC" w14:textId="77777777" w:rsidR="000C77AD" w:rsidRDefault="00185A05">
      <w:pPr>
        <w:pStyle w:val="ac"/>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5FFB05E9" w14:textId="77777777" w:rsidR="000C77AD" w:rsidRDefault="000C77AD">
      <w:pPr>
        <w:pStyle w:val="ac"/>
        <w:spacing w:line="360" w:lineRule="auto"/>
        <w:ind w:left="420" w:firstLineChars="0" w:hanging="420"/>
        <w:rPr>
          <w:rFonts w:asciiTheme="minorEastAsia" w:eastAsiaTheme="minorEastAsia" w:hAnsiTheme="minorEastAsia" w:cs="宋体"/>
          <w:kern w:val="0"/>
          <w:sz w:val="24"/>
        </w:rPr>
      </w:pPr>
    </w:p>
    <w:p w14:paraId="482EB553" w14:textId="77777777" w:rsidR="000C77AD" w:rsidRDefault="00185A05">
      <w:pPr>
        <w:pStyle w:val="ac"/>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773923A9" w14:textId="77777777" w:rsidR="000C77AD" w:rsidRDefault="00185A05">
      <w:pPr>
        <w:pStyle w:val="ac"/>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7A0458C3" w14:textId="77777777" w:rsidR="000C77AD" w:rsidRDefault="00185A05">
      <w:pPr>
        <w:pStyle w:val="ac"/>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0C77AD" w:rsidRDefault="00185A05">
      <w:pPr>
        <w:pStyle w:val="ac"/>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89BC3C6" w14:textId="77777777" w:rsidR="000C77AD" w:rsidRDefault="00185A05">
      <w:pPr>
        <w:pStyle w:val="ac"/>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1590DD28" w14:textId="77777777" w:rsidR="000C77AD" w:rsidRDefault="00185A05">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5A26F27F" w14:textId="77777777" w:rsidR="000C77AD" w:rsidRDefault="00185A05">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060C1BC2" w14:textId="77777777" w:rsidR="000C77AD" w:rsidRDefault="00185A05">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17C3F6A2" w14:textId="77777777" w:rsidR="000C77AD" w:rsidRDefault="00185A05">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235E25E7" w14:textId="77777777" w:rsidR="000C77AD" w:rsidRDefault="00185A05">
      <w:pPr>
        <w:pStyle w:val="ac"/>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6DC6D70" w14:textId="77777777" w:rsidR="000C77AD" w:rsidRDefault="00185A05">
      <w:pPr>
        <w:pStyle w:val="ac"/>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531C7BE2" w14:textId="77777777" w:rsidR="000C77AD" w:rsidRDefault="00185A05">
      <w:pPr>
        <w:pStyle w:val="ac"/>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14:textId="77777777" w:rsidR="000C77AD" w:rsidRDefault="000C77AD">
      <w:pPr>
        <w:spacing w:line="360" w:lineRule="auto"/>
        <w:ind w:left="420"/>
        <w:rPr>
          <w:rFonts w:ascii="宋体" w:hAnsi="宋体"/>
          <w:sz w:val="24"/>
        </w:rPr>
      </w:pPr>
    </w:p>
    <w:p w14:paraId="38E28804" w14:textId="77777777" w:rsidR="000C77AD" w:rsidRDefault="00185A05">
      <w:pPr>
        <w:spacing w:line="360" w:lineRule="auto"/>
        <w:rPr>
          <w:rFonts w:ascii="宋体" w:hAnsi="宋体"/>
          <w:b/>
          <w:sz w:val="24"/>
        </w:rPr>
      </w:pPr>
      <w:r>
        <w:rPr>
          <w:rFonts w:ascii="宋体" w:hAnsi="宋体" w:hint="eastAsia"/>
          <w:b/>
          <w:sz w:val="24"/>
        </w:rPr>
        <w:t>四、无效报价</w:t>
      </w:r>
    </w:p>
    <w:p w14:paraId="0B734B44" w14:textId="77777777" w:rsidR="000C77AD" w:rsidRDefault="00185A05">
      <w:pPr>
        <w:pStyle w:val="ac"/>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3E8997A3" w14:textId="77777777" w:rsidR="000C77AD" w:rsidRDefault="00185A05">
      <w:pPr>
        <w:pStyle w:val="ac"/>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62EC0CA9" w14:textId="77777777" w:rsidR="000C77AD" w:rsidRDefault="00185A05">
      <w:pPr>
        <w:pStyle w:val="ac"/>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14:textId="77777777" w:rsidR="000C77AD" w:rsidRDefault="00185A05">
      <w:pPr>
        <w:pStyle w:val="ac"/>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3889FA2E" w14:textId="77777777" w:rsidR="000C77AD" w:rsidRDefault="00185A05">
      <w:pPr>
        <w:pStyle w:val="ac"/>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1A0D38FB" w14:textId="77777777" w:rsidR="000C77AD" w:rsidRDefault="00185A05">
      <w:pPr>
        <w:pStyle w:val="ac"/>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376DE273" w14:textId="77777777" w:rsidR="000C77AD" w:rsidRDefault="00185A05">
      <w:pPr>
        <w:pStyle w:val="ac"/>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F9801A" w14:textId="77777777" w:rsidR="000C77AD" w:rsidRDefault="000C77AD">
      <w:pPr>
        <w:rPr>
          <w:rFonts w:asciiTheme="minorEastAsia" w:eastAsiaTheme="minorEastAsia" w:hAnsiTheme="minorEastAsia"/>
          <w:color w:val="FF0000"/>
          <w:sz w:val="24"/>
        </w:rPr>
      </w:pPr>
    </w:p>
    <w:p w14:paraId="1BA7A3B4" w14:textId="77777777" w:rsidR="000C77AD" w:rsidRDefault="00185A05">
      <w:pPr>
        <w:spacing w:line="360" w:lineRule="auto"/>
        <w:rPr>
          <w:rFonts w:ascii="宋体" w:hAnsi="宋体"/>
          <w:b/>
          <w:sz w:val="24"/>
        </w:rPr>
      </w:pPr>
      <w:r>
        <w:rPr>
          <w:rFonts w:ascii="宋体" w:hAnsi="宋体" w:hint="eastAsia"/>
          <w:b/>
          <w:sz w:val="24"/>
        </w:rPr>
        <w:t>五、询价活动失败</w:t>
      </w:r>
    </w:p>
    <w:p w14:paraId="229320A0" w14:textId="77777777" w:rsidR="000C77AD" w:rsidRDefault="00185A05">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27E8F149" w14:textId="77777777" w:rsidR="000C77AD" w:rsidRDefault="00185A05">
      <w:pPr>
        <w:pStyle w:val="ac"/>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1D3BEF42" w14:textId="77777777" w:rsidR="000C77AD" w:rsidRDefault="00185A05">
      <w:pPr>
        <w:pStyle w:val="ac"/>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224FB916" w14:textId="77777777" w:rsidR="000C77AD" w:rsidRDefault="000C77AD">
      <w:pPr>
        <w:spacing w:line="360" w:lineRule="auto"/>
        <w:rPr>
          <w:rFonts w:ascii="宋体" w:hAnsi="宋体"/>
          <w:sz w:val="24"/>
        </w:rPr>
      </w:pPr>
    </w:p>
    <w:p w14:paraId="5EC45191" w14:textId="77777777" w:rsidR="000C77AD" w:rsidRDefault="00185A05">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665A505" w14:textId="77777777" w:rsidR="000C77AD" w:rsidRDefault="000C77AD">
      <w:pPr>
        <w:pStyle w:val="ac"/>
        <w:spacing w:line="360" w:lineRule="auto"/>
        <w:ind w:left="420" w:firstLineChars="0" w:firstLine="0"/>
        <w:rPr>
          <w:rFonts w:ascii="宋体" w:hAnsi="宋体"/>
          <w:sz w:val="24"/>
        </w:rPr>
      </w:pPr>
    </w:p>
    <w:p w14:paraId="1800C09C" w14:textId="77777777" w:rsidR="000C77AD" w:rsidRDefault="00185A05">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0C77AD" w:rsidRDefault="00185A05">
      <w:pPr>
        <w:spacing w:line="360" w:lineRule="auto"/>
        <w:ind w:left="420"/>
        <w:rPr>
          <w:rFonts w:ascii="宋体" w:hAnsi="宋体"/>
          <w:b/>
          <w:sz w:val="24"/>
        </w:rPr>
      </w:pPr>
      <w:r>
        <w:rPr>
          <w:rFonts w:ascii="宋体" w:hAnsi="宋体" w:hint="eastAsia"/>
          <w:b/>
          <w:sz w:val="24"/>
        </w:rPr>
        <w:t>地址：深圳市彩田路6001号</w:t>
      </w:r>
    </w:p>
    <w:p w14:paraId="586132CC" w14:textId="77777777" w:rsidR="000C77AD" w:rsidRDefault="00185A05">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胡小姐</w:t>
      </w:r>
    </w:p>
    <w:p w14:paraId="5A380533" w14:textId="77777777" w:rsidR="000C77AD" w:rsidRDefault="00185A05">
      <w:pPr>
        <w:spacing w:line="360" w:lineRule="auto"/>
        <w:ind w:left="420"/>
        <w:rPr>
          <w:rFonts w:ascii="宋体" w:hAnsi="宋体"/>
          <w:b/>
          <w:sz w:val="24"/>
        </w:rPr>
      </w:pPr>
      <w:r>
        <w:rPr>
          <w:rFonts w:ascii="宋体" w:hAnsi="宋体" w:hint="eastAsia"/>
          <w:b/>
          <w:sz w:val="24"/>
        </w:rPr>
        <w:t>联系电话：83066888-3695   83066888-3075</w:t>
      </w:r>
    </w:p>
    <w:p w14:paraId="544CE3BC" w14:textId="77777777" w:rsidR="000C77AD" w:rsidRDefault="000C77AD">
      <w:pPr>
        <w:rPr>
          <w:rFonts w:asciiTheme="minorEastAsia" w:eastAsiaTheme="minorEastAsia" w:hAnsiTheme="minorEastAsia"/>
          <w:sz w:val="28"/>
          <w:szCs w:val="28"/>
        </w:rPr>
      </w:pPr>
    </w:p>
    <w:p w14:paraId="477D7B7E" w14:textId="77777777" w:rsidR="000C77AD" w:rsidRDefault="000C77AD">
      <w:pPr>
        <w:rPr>
          <w:rFonts w:asciiTheme="minorEastAsia" w:eastAsiaTheme="minorEastAsia" w:hAnsiTheme="minorEastAsia"/>
          <w:sz w:val="28"/>
          <w:szCs w:val="28"/>
        </w:rPr>
      </w:pPr>
    </w:p>
    <w:p w14:paraId="1EFF3B5E" w14:textId="77777777" w:rsidR="000C77AD" w:rsidRDefault="000C77AD">
      <w:pPr>
        <w:rPr>
          <w:rFonts w:asciiTheme="minorEastAsia" w:eastAsiaTheme="minorEastAsia" w:hAnsiTheme="minorEastAsia"/>
          <w:sz w:val="28"/>
          <w:szCs w:val="28"/>
        </w:rPr>
      </w:pPr>
    </w:p>
    <w:p w14:paraId="0109513B" w14:textId="77777777" w:rsidR="000C77AD" w:rsidRDefault="000C77AD">
      <w:pPr>
        <w:rPr>
          <w:rFonts w:asciiTheme="minorEastAsia" w:eastAsiaTheme="minorEastAsia" w:hAnsiTheme="minorEastAsia"/>
          <w:sz w:val="28"/>
          <w:szCs w:val="28"/>
        </w:rPr>
      </w:pPr>
    </w:p>
    <w:p w14:paraId="21CB28E5" w14:textId="77777777" w:rsidR="000C77AD" w:rsidRDefault="000C77AD">
      <w:pPr>
        <w:rPr>
          <w:rFonts w:asciiTheme="minorEastAsia" w:eastAsiaTheme="minorEastAsia" w:hAnsiTheme="minorEastAsia"/>
          <w:sz w:val="28"/>
          <w:szCs w:val="28"/>
        </w:rPr>
      </w:pPr>
    </w:p>
    <w:p w14:paraId="22CCBB7F" w14:textId="77777777" w:rsidR="000C77AD" w:rsidRDefault="00185A05">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3DAB8B" w14:textId="77777777" w:rsidR="000C77AD" w:rsidRDefault="00185A05">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  IDC数据中心资产评估服务采购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XJ20250106】</w:t>
      </w:r>
      <w:r>
        <w:rPr>
          <w:rFonts w:asciiTheme="minorEastAsia" w:eastAsiaTheme="minorEastAsia" w:hAnsiTheme="minorEastAsia" w:hint="eastAsia"/>
          <w:b/>
          <w:bCs/>
          <w:sz w:val="28"/>
          <w:szCs w:val="28"/>
        </w:rPr>
        <w:t>，项目具体要求如下：</w:t>
      </w:r>
    </w:p>
    <w:p w14:paraId="4D295B33" w14:textId="77777777" w:rsidR="000C77AD" w:rsidRDefault="000C77AD">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0C77AD" w14:paraId="3AAE82EE" w14:textId="77777777">
        <w:tc>
          <w:tcPr>
            <w:tcW w:w="8613" w:type="dxa"/>
            <w:gridSpan w:val="2"/>
          </w:tcPr>
          <w:p w14:paraId="56A4A63D" w14:textId="77777777" w:rsidR="000C77AD" w:rsidRDefault="00185A05">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0C77AD" w14:paraId="52EA6AD6" w14:textId="77777777">
        <w:tc>
          <w:tcPr>
            <w:tcW w:w="3227" w:type="dxa"/>
          </w:tcPr>
          <w:p w14:paraId="23E1CA4D" w14:textId="77777777" w:rsidR="000C77AD" w:rsidRDefault="00185A05">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6F5EAFC7" w14:textId="77777777" w:rsidR="000C77AD" w:rsidRDefault="00185A05">
            <w:pPr>
              <w:spacing w:line="360" w:lineRule="auto"/>
              <w:rPr>
                <w:rFonts w:ascii="宋体" w:hAnsi="宋体"/>
                <w:b/>
                <w:kern w:val="0"/>
                <w:sz w:val="20"/>
              </w:rPr>
            </w:pPr>
            <w:r>
              <w:rPr>
                <w:rFonts w:ascii="宋体" w:hAnsi="宋体" w:hint="eastAsia"/>
                <w:b/>
                <w:kern w:val="0"/>
                <w:sz w:val="20"/>
              </w:rPr>
              <w:t>详见：（服务需求清单）</w:t>
            </w:r>
          </w:p>
        </w:tc>
      </w:tr>
      <w:tr w:rsidR="000C77AD" w14:paraId="74057F3D" w14:textId="77777777">
        <w:tc>
          <w:tcPr>
            <w:tcW w:w="3227" w:type="dxa"/>
          </w:tcPr>
          <w:p w14:paraId="5FE16E4A" w14:textId="77777777" w:rsidR="000C77AD" w:rsidRDefault="00185A05">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A8499F1" w14:textId="1CA76EDB" w:rsidR="000C77AD" w:rsidRDefault="00185A05">
            <w:pPr>
              <w:spacing w:line="360" w:lineRule="auto"/>
              <w:ind w:firstLineChars="200" w:firstLine="480"/>
              <w:rPr>
                <w:rFonts w:ascii="宋体" w:hAnsi="宋体"/>
                <w:kern w:val="0"/>
                <w:sz w:val="20"/>
              </w:rPr>
            </w:pPr>
            <w:r>
              <w:rPr>
                <w:rFonts w:asciiTheme="minorEastAsia" w:hAnsiTheme="minorEastAsia" w:hint="eastAsia"/>
                <w:bCs/>
                <w:kern w:val="0"/>
                <w:sz w:val="24"/>
              </w:rPr>
              <w:t>在2025年12月31日前完成IDC数据中心资产评估服务</w:t>
            </w:r>
            <w:r w:rsidR="00F620A0">
              <w:rPr>
                <w:rFonts w:asciiTheme="minorEastAsia" w:hAnsiTheme="minorEastAsia" w:hint="eastAsia"/>
                <w:bCs/>
                <w:kern w:val="0"/>
                <w:sz w:val="24"/>
              </w:rPr>
              <w:t>。</w:t>
            </w:r>
          </w:p>
        </w:tc>
      </w:tr>
      <w:tr w:rsidR="000C77AD" w14:paraId="2C7B2EAB" w14:textId="77777777">
        <w:tc>
          <w:tcPr>
            <w:tcW w:w="3227" w:type="dxa"/>
          </w:tcPr>
          <w:p w14:paraId="48BFB4C7" w14:textId="77777777" w:rsidR="000C77AD" w:rsidRDefault="00185A05">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19AB4B" w14:textId="7F839012" w:rsidR="000C77AD" w:rsidRDefault="00185A05">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合同签订之日起至</w:t>
            </w:r>
            <w:r w:rsidR="0086559C">
              <w:rPr>
                <w:rFonts w:asciiTheme="minorEastAsia" w:hAnsiTheme="minorEastAsia" w:hint="eastAsia"/>
                <w:bCs/>
                <w:kern w:val="0"/>
                <w:sz w:val="24"/>
              </w:rPr>
              <w:t>评估</w:t>
            </w:r>
            <w:r>
              <w:rPr>
                <w:rFonts w:asciiTheme="minorEastAsia" w:hAnsiTheme="minorEastAsia" w:hint="eastAsia"/>
                <w:bCs/>
                <w:kern w:val="0"/>
                <w:sz w:val="24"/>
              </w:rPr>
              <w:t>服务验收完成</w:t>
            </w:r>
            <w:r w:rsidR="0086559C">
              <w:rPr>
                <w:rFonts w:asciiTheme="minorEastAsia" w:hAnsiTheme="minorEastAsia" w:hint="eastAsia"/>
                <w:bCs/>
                <w:kern w:val="0"/>
                <w:sz w:val="24"/>
              </w:rPr>
              <w:t>。</w:t>
            </w:r>
          </w:p>
        </w:tc>
      </w:tr>
      <w:tr w:rsidR="000C77AD" w14:paraId="06AE7C7B" w14:textId="77777777">
        <w:tc>
          <w:tcPr>
            <w:tcW w:w="3227" w:type="dxa"/>
          </w:tcPr>
          <w:p w14:paraId="752ED29A" w14:textId="77777777" w:rsidR="000C77AD" w:rsidRDefault="00185A05">
            <w:pPr>
              <w:spacing w:line="360" w:lineRule="auto"/>
              <w:rPr>
                <w:rFonts w:asciiTheme="minorEastAsia" w:hAnsiTheme="minorEastAsia"/>
                <w:bCs/>
                <w:kern w:val="0"/>
                <w:sz w:val="24"/>
              </w:rPr>
            </w:pPr>
            <w:r>
              <w:rPr>
                <w:rFonts w:asciiTheme="minorEastAsia" w:hAnsiTheme="minorEastAsia" w:hint="eastAsia"/>
                <w:bCs/>
                <w:kern w:val="0"/>
                <w:sz w:val="24"/>
              </w:rPr>
              <w:t>验收方式</w:t>
            </w:r>
          </w:p>
        </w:tc>
        <w:tc>
          <w:tcPr>
            <w:tcW w:w="5386" w:type="dxa"/>
          </w:tcPr>
          <w:p w14:paraId="7F229F07" w14:textId="2821B924" w:rsidR="000C77AD" w:rsidRDefault="00185A05">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资产评估</w:t>
            </w:r>
            <w:r w:rsidR="0086559C">
              <w:rPr>
                <w:rFonts w:asciiTheme="minorEastAsia" w:hAnsiTheme="minorEastAsia" w:hint="eastAsia"/>
                <w:bCs/>
                <w:kern w:val="0"/>
                <w:sz w:val="24"/>
              </w:rPr>
              <w:t>专项</w:t>
            </w:r>
            <w:r>
              <w:rPr>
                <w:rFonts w:asciiTheme="minorEastAsia" w:hAnsiTheme="minorEastAsia" w:hint="eastAsia"/>
                <w:bCs/>
                <w:kern w:val="0"/>
                <w:sz w:val="24"/>
              </w:rPr>
              <w:t>报告</w:t>
            </w:r>
            <w:r w:rsidR="0086559C">
              <w:rPr>
                <w:rFonts w:asciiTheme="minorEastAsia" w:hAnsiTheme="minorEastAsia" w:hint="eastAsia"/>
                <w:bCs/>
                <w:kern w:val="0"/>
                <w:sz w:val="24"/>
              </w:rPr>
              <w:t>通过</w:t>
            </w:r>
            <w:bookmarkStart w:id="0" w:name="_GoBack"/>
            <w:bookmarkEnd w:id="0"/>
            <w:r>
              <w:rPr>
                <w:rFonts w:asciiTheme="minorEastAsia" w:hAnsiTheme="minorEastAsia" w:hint="eastAsia"/>
                <w:bCs/>
                <w:kern w:val="0"/>
                <w:sz w:val="24"/>
              </w:rPr>
              <w:t>我司确认</w:t>
            </w:r>
            <w:r w:rsidR="0086559C">
              <w:rPr>
                <w:rFonts w:asciiTheme="minorEastAsia" w:hAnsiTheme="minorEastAsia" w:hint="eastAsia"/>
                <w:bCs/>
                <w:kern w:val="0"/>
                <w:sz w:val="24"/>
              </w:rPr>
              <w:t>。</w:t>
            </w:r>
          </w:p>
        </w:tc>
      </w:tr>
      <w:tr w:rsidR="000C77AD" w14:paraId="53379280" w14:textId="77777777">
        <w:tc>
          <w:tcPr>
            <w:tcW w:w="3227" w:type="dxa"/>
          </w:tcPr>
          <w:p w14:paraId="22BB7395" w14:textId="77777777" w:rsidR="000C77AD" w:rsidRDefault="00185A05">
            <w:pPr>
              <w:spacing w:line="360" w:lineRule="auto"/>
              <w:rPr>
                <w:rFonts w:asciiTheme="minorEastAsia" w:hAnsiTheme="minorEastAsia"/>
                <w:bCs/>
                <w:kern w:val="0"/>
                <w:sz w:val="24"/>
              </w:rPr>
            </w:pPr>
            <w:r>
              <w:rPr>
                <w:rFonts w:asciiTheme="minorEastAsia" w:hAnsiTheme="minorEastAsia" w:hint="eastAsia"/>
                <w:bCs/>
                <w:kern w:val="0"/>
                <w:sz w:val="24"/>
              </w:rPr>
              <w:t>付款方式</w:t>
            </w:r>
          </w:p>
        </w:tc>
        <w:tc>
          <w:tcPr>
            <w:tcW w:w="5386" w:type="dxa"/>
          </w:tcPr>
          <w:p w14:paraId="7FB4878B" w14:textId="1E5B77AA" w:rsidR="000C77AD" w:rsidRDefault="0086559C">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评估</w:t>
            </w:r>
            <w:r w:rsidR="00185A05">
              <w:rPr>
                <w:rFonts w:asciiTheme="minorEastAsia" w:hAnsiTheme="minorEastAsia" w:hint="eastAsia"/>
                <w:bCs/>
                <w:kern w:val="0"/>
                <w:sz w:val="24"/>
              </w:rPr>
              <w:t>服务验收完成后</w:t>
            </w:r>
            <w:r w:rsidR="00F620A0" w:rsidRPr="00F620A0">
              <w:rPr>
                <w:rFonts w:asciiTheme="minorEastAsia" w:hAnsiTheme="minorEastAsia" w:hint="eastAsia"/>
                <w:bCs/>
                <w:kern w:val="0"/>
                <w:sz w:val="24"/>
              </w:rPr>
              <w:t>甲方收到发票之日起30日内付全款。</w:t>
            </w:r>
          </w:p>
        </w:tc>
      </w:tr>
      <w:tr w:rsidR="000C77AD" w14:paraId="16383ED8" w14:textId="77777777">
        <w:tc>
          <w:tcPr>
            <w:tcW w:w="3227" w:type="dxa"/>
          </w:tcPr>
          <w:p w14:paraId="1C9C3CA0" w14:textId="77777777" w:rsidR="000C77AD" w:rsidRDefault="00185A05">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项目限价</w:t>
            </w:r>
          </w:p>
        </w:tc>
        <w:tc>
          <w:tcPr>
            <w:tcW w:w="5386" w:type="dxa"/>
          </w:tcPr>
          <w:p w14:paraId="5754599A" w14:textId="4325DB50" w:rsidR="000C77AD" w:rsidRDefault="00185A05">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该项目报价不得高于95000元</w:t>
            </w:r>
            <w:r w:rsidR="0086559C">
              <w:rPr>
                <w:rFonts w:asciiTheme="minorEastAsia" w:hAnsiTheme="minorEastAsia" w:hint="eastAsia"/>
                <w:bCs/>
                <w:kern w:val="0"/>
                <w:sz w:val="24"/>
              </w:rPr>
              <w:t>。</w:t>
            </w:r>
          </w:p>
        </w:tc>
      </w:tr>
      <w:tr w:rsidR="000C77AD" w14:paraId="2D39E912" w14:textId="77777777">
        <w:tc>
          <w:tcPr>
            <w:tcW w:w="3227" w:type="dxa"/>
          </w:tcPr>
          <w:p w14:paraId="0C56D813" w14:textId="77777777" w:rsidR="000C77AD" w:rsidRDefault="00185A05">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350470E3" w14:textId="77777777" w:rsidR="000C77AD" w:rsidRDefault="00185A05">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0C77AD" w14:paraId="09BE3517" w14:textId="77777777">
        <w:tc>
          <w:tcPr>
            <w:tcW w:w="3227" w:type="dxa"/>
          </w:tcPr>
          <w:p w14:paraId="5BEBE464" w14:textId="77777777" w:rsidR="000C77AD" w:rsidRDefault="00185A05">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0AB8040C" w14:textId="77777777" w:rsidR="000C77AD" w:rsidRDefault="00185A05">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w:t>
            </w:r>
            <w:r>
              <w:rPr>
                <w:rFonts w:asciiTheme="minorEastAsia" w:hAnsiTheme="minorEastAsia" w:hint="eastAsia"/>
                <w:bCs/>
                <w:kern w:val="0"/>
                <w:sz w:val="24"/>
              </w:rPr>
              <w:t>在2025年12月31日前完成IDC数据中心资产评估服务。</w:t>
            </w:r>
          </w:p>
          <w:p w14:paraId="66F63B02" w14:textId="77777777" w:rsidR="000C77AD" w:rsidRDefault="00185A05">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如未按时完成，则视为违约，我司有权向成交人进行索赔，索赔金额为成交金额的20%。</w:t>
            </w:r>
            <w:r>
              <w:rPr>
                <w:rFonts w:asciiTheme="minorEastAsia" w:eastAsiaTheme="minorEastAsia" w:hAnsiTheme="minorEastAsia" w:hint="eastAsia"/>
                <w:bCs/>
                <w:kern w:val="0"/>
                <w:sz w:val="24"/>
              </w:rPr>
              <w:br w:type="page"/>
            </w:r>
          </w:p>
        </w:tc>
      </w:tr>
      <w:tr w:rsidR="000C77AD" w14:paraId="4A46E553" w14:textId="77777777">
        <w:tc>
          <w:tcPr>
            <w:tcW w:w="3227" w:type="dxa"/>
          </w:tcPr>
          <w:p w14:paraId="10D21DD7" w14:textId="77777777" w:rsidR="000C77AD" w:rsidRDefault="00185A05">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606E7878" w14:textId="77777777" w:rsidR="000C77AD" w:rsidRDefault="00185A05">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 ☑不需要</w:t>
            </w:r>
          </w:p>
        </w:tc>
      </w:tr>
      <w:tr w:rsidR="000C77AD" w14:paraId="5B236DA0" w14:textId="77777777">
        <w:tc>
          <w:tcPr>
            <w:tcW w:w="3227" w:type="dxa"/>
          </w:tcPr>
          <w:p w14:paraId="52EBF6E6" w14:textId="77777777" w:rsidR="000C77AD" w:rsidRDefault="00185A05">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0C06C111" w14:textId="77777777" w:rsidR="000C77AD" w:rsidRDefault="00185A05">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 （踏勘现场时间：） ☑不需要</w:t>
            </w:r>
          </w:p>
        </w:tc>
      </w:tr>
      <w:tr w:rsidR="000C77AD" w14:paraId="6899AD31" w14:textId="77777777">
        <w:tc>
          <w:tcPr>
            <w:tcW w:w="8613" w:type="dxa"/>
            <w:gridSpan w:val="2"/>
          </w:tcPr>
          <w:p w14:paraId="3615B190" w14:textId="77777777" w:rsidR="000C77AD" w:rsidRDefault="00185A05">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0C77AD" w14:paraId="005D9B03" w14:textId="77777777">
        <w:tc>
          <w:tcPr>
            <w:tcW w:w="3227" w:type="dxa"/>
          </w:tcPr>
          <w:p w14:paraId="3BAF2883" w14:textId="77777777" w:rsidR="000C77AD" w:rsidRDefault="00185A05">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2DDCD896" w14:textId="77777777" w:rsidR="000C77AD" w:rsidRDefault="00185A05">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0C77AD" w14:paraId="328613E6" w14:textId="77777777">
        <w:tc>
          <w:tcPr>
            <w:tcW w:w="3227" w:type="dxa"/>
          </w:tcPr>
          <w:p w14:paraId="615370F6" w14:textId="77777777" w:rsidR="000C77AD" w:rsidRDefault="00185A05">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31943BEE" w14:textId="77777777" w:rsidR="000C77AD" w:rsidRDefault="00185A05">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0C77AD" w14:paraId="600B48F4" w14:textId="77777777">
        <w:tc>
          <w:tcPr>
            <w:tcW w:w="3227" w:type="dxa"/>
          </w:tcPr>
          <w:p w14:paraId="3B6F5738" w14:textId="77777777" w:rsidR="000C77AD" w:rsidRDefault="00185A05">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42CA649E" w14:textId="77777777" w:rsidR="000C77AD" w:rsidRDefault="00185A05">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0C77AD" w14:paraId="48F1851E" w14:textId="77777777">
        <w:tc>
          <w:tcPr>
            <w:tcW w:w="3227" w:type="dxa"/>
          </w:tcPr>
          <w:p w14:paraId="7AAE7F60" w14:textId="77777777" w:rsidR="000C77AD" w:rsidRDefault="00185A05">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2FAB2BA4" w14:textId="77777777" w:rsidR="000C77AD" w:rsidRDefault="00185A05">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14:paraId="4F4E35D1" w14:textId="77777777" w:rsidR="000C77AD" w:rsidRDefault="00185A05">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★2、具有资产评估资格、证券期货相关业务评估资格证书，提供相关证书复印件；</w:t>
            </w:r>
          </w:p>
          <w:p w14:paraId="5B6929BF" w14:textId="77777777" w:rsidR="000C77AD" w:rsidRDefault="00185A05">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★3、供应</w:t>
            </w:r>
            <w:proofErr w:type="gramStart"/>
            <w:r>
              <w:rPr>
                <w:rFonts w:asciiTheme="minorEastAsia" w:eastAsiaTheme="minorEastAsia" w:hAnsiTheme="minorEastAsia" w:hint="eastAsia"/>
                <w:bCs/>
                <w:kern w:val="0"/>
                <w:sz w:val="24"/>
              </w:rPr>
              <w:t>商注册</w:t>
            </w:r>
            <w:proofErr w:type="gramEnd"/>
            <w:r>
              <w:rPr>
                <w:rFonts w:asciiTheme="minorEastAsia" w:eastAsiaTheme="minorEastAsia" w:hAnsiTheme="minorEastAsia" w:hint="eastAsia"/>
                <w:bCs/>
                <w:kern w:val="0"/>
                <w:sz w:val="24"/>
              </w:rPr>
              <w:t>地为深圳市或在深圳市设有分支机构，提供相关证明文件；</w:t>
            </w:r>
          </w:p>
          <w:p w14:paraId="1FDC9BC9" w14:textId="77777777" w:rsidR="000C77AD" w:rsidRDefault="00185A05">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★4、位列中国资产评估协会公布的最新《资产评估机构综合评价综合得分前百家机构名单》前二十名提供相关证明文件。</w:t>
            </w:r>
          </w:p>
        </w:tc>
      </w:tr>
      <w:tr w:rsidR="000C77AD" w14:paraId="54D827F2" w14:textId="77777777">
        <w:tc>
          <w:tcPr>
            <w:tcW w:w="3227" w:type="dxa"/>
          </w:tcPr>
          <w:p w14:paraId="5F29F6A3" w14:textId="77777777" w:rsidR="000C77AD" w:rsidRDefault="00185A05">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1ACBF1D5" w14:textId="77777777" w:rsidR="000C77AD" w:rsidRDefault="00185A05">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0C77AD" w14:paraId="5C86C76D" w14:textId="77777777">
        <w:tc>
          <w:tcPr>
            <w:tcW w:w="3227" w:type="dxa"/>
          </w:tcPr>
          <w:p w14:paraId="57BD1EED" w14:textId="77777777" w:rsidR="000C77AD" w:rsidRDefault="00185A05">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A010CF0" w14:textId="77777777" w:rsidR="000C77AD" w:rsidRDefault="00185A05">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0C77AD" w14:paraId="300F0311" w14:textId="77777777">
        <w:tc>
          <w:tcPr>
            <w:tcW w:w="3227" w:type="dxa"/>
          </w:tcPr>
          <w:p w14:paraId="0E34FF7B" w14:textId="77777777" w:rsidR="000C77AD" w:rsidRDefault="00185A05">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229280E7" w14:textId="77777777" w:rsidR="000C77AD" w:rsidRDefault="00185A05">
            <w:pPr>
              <w:spacing w:line="360" w:lineRule="auto"/>
              <w:rPr>
                <w:rFonts w:asciiTheme="minorEastAsia" w:eastAsiaTheme="minorEastAsia" w:hAnsiTheme="minorEastAsia"/>
                <w:b/>
                <w:bCs/>
                <w:kern w:val="0"/>
                <w:sz w:val="24"/>
              </w:rPr>
            </w:pPr>
            <w:r>
              <w:rPr>
                <w:rFonts w:asciiTheme="minorEastAsia" w:eastAsiaTheme="minorEastAsia" w:hAnsiTheme="minorEastAsia"/>
                <w:kern w:val="0"/>
                <w:sz w:val="24"/>
              </w:rPr>
              <w:t>评估服务费包括评估机构为</w:t>
            </w:r>
            <w:r>
              <w:rPr>
                <w:rFonts w:asciiTheme="minorEastAsia" w:eastAsiaTheme="minorEastAsia" w:hAnsiTheme="minorEastAsia" w:hint="eastAsia"/>
                <w:kern w:val="0"/>
                <w:sz w:val="24"/>
              </w:rPr>
              <w:t>本次执行资产业务而发生</w:t>
            </w:r>
            <w:r>
              <w:rPr>
                <w:rFonts w:asciiTheme="minorEastAsia" w:eastAsiaTheme="minorEastAsia" w:hAnsiTheme="minorEastAsia"/>
                <w:kern w:val="0"/>
                <w:sz w:val="24"/>
              </w:rPr>
              <w:t>的差旅费及现场工作期间的食宿费等</w:t>
            </w:r>
            <w:r>
              <w:rPr>
                <w:rFonts w:asciiTheme="minorEastAsia" w:eastAsiaTheme="minorEastAsia" w:hAnsiTheme="minorEastAsia" w:hint="eastAsia"/>
                <w:kern w:val="0"/>
                <w:sz w:val="24"/>
              </w:rPr>
              <w:t>其他费用</w:t>
            </w:r>
            <w:r>
              <w:rPr>
                <w:rFonts w:asciiTheme="minorEastAsia" w:eastAsiaTheme="minorEastAsia" w:hAnsiTheme="minorEastAsia"/>
                <w:kern w:val="0"/>
                <w:sz w:val="24"/>
              </w:rPr>
              <w:t>。</w:t>
            </w:r>
          </w:p>
        </w:tc>
      </w:tr>
    </w:tbl>
    <w:p w14:paraId="3F1D3D63" w14:textId="77777777" w:rsidR="000C77AD" w:rsidRDefault="00185A05">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w:t>
      </w:r>
      <w:bookmarkStart w:id="1" w:name="OLE_LINK7"/>
      <w:r>
        <w:rPr>
          <w:rFonts w:ascii="宋体" w:hAnsi="宋体" w:hint="eastAsia"/>
          <w:kern w:val="0"/>
          <w:sz w:val="24"/>
          <w:lang w:val="zh-CN"/>
        </w:rPr>
        <w:t>★</w:t>
      </w:r>
      <w:bookmarkEnd w:id="1"/>
      <w:r>
        <w:rPr>
          <w:rFonts w:ascii="宋体" w:hAnsi="宋体" w:hint="eastAsia"/>
          <w:kern w:val="0"/>
          <w:sz w:val="24"/>
          <w:lang w:val="zh-CN"/>
        </w:rPr>
        <w:t>”号的为本询价项目厂家资质要求，如有不满足或未提供将导致报价无效。</w:t>
      </w:r>
    </w:p>
    <w:p w14:paraId="4C594681" w14:textId="77777777" w:rsidR="000C77AD" w:rsidRDefault="000C77AD">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14:textId="77777777" w:rsidR="000C77AD" w:rsidRDefault="000C77AD">
      <w:pPr>
        <w:spacing w:line="360" w:lineRule="auto"/>
        <w:rPr>
          <w:rFonts w:ascii="Arial" w:eastAsia="黑体" w:hAnsi="Arial"/>
          <w:b/>
          <w:kern w:val="0"/>
          <w:sz w:val="44"/>
          <w:szCs w:val="44"/>
          <w:lang w:val="zh-CN"/>
        </w:rPr>
      </w:pPr>
    </w:p>
    <w:p w14:paraId="55FA8671" w14:textId="77777777" w:rsidR="000C77AD" w:rsidRDefault="000C77AD">
      <w:pPr>
        <w:spacing w:line="360" w:lineRule="auto"/>
        <w:rPr>
          <w:rFonts w:ascii="Arial" w:eastAsia="黑体" w:hAnsi="Arial"/>
          <w:b/>
          <w:kern w:val="0"/>
          <w:sz w:val="44"/>
          <w:szCs w:val="44"/>
          <w:lang w:val="zh-CN"/>
        </w:rPr>
      </w:pPr>
    </w:p>
    <w:p w14:paraId="2547E910" w14:textId="77777777" w:rsidR="000C77AD" w:rsidRDefault="00185A05">
      <w:pPr>
        <w:rPr>
          <w:rFonts w:ascii="黑体" w:eastAsia="黑体" w:hAnsi="黑体"/>
          <w:b/>
          <w:bCs/>
          <w:sz w:val="32"/>
          <w:szCs w:val="32"/>
        </w:rPr>
      </w:pPr>
      <w:r>
        <w:rPr>
          <w:rFonts w:ascii="黑体" w:eastAsia="黑体" w:hAnsi="黑体" w:hint="eastAsia"/>
          <w:b/>
          <w:bCs/>
          <w:sz w:val="32"/>
          <w:szCs w:val="32"/>
        </w:rPr>
        <w:br w:type="page"/>
      </w:r>
    </w:p>
    <w:p w14:paraId="459A2206" w14:textId="77777777" w:rsidR="000C77AD" w:rsidRDefault="00185A05">
      <w:pPr>
        <w:spacing w:line="360" w:lineRule="auto"/>
        <w:rPr>
          <w:rFonts w:ascii="黑体" w:eastAsia="黑体" w:hAnsi="黑体"/>
          <w:b/>
          <w:bCs/>
          <w:sz w:val="32"/>
          <w:szCs w:val="32"/>
        </w:rPr>
      </w:pPr>
      <w:r>
        <w:rPr>
          <w:rFonts w:ascii="黑体" w:eastAsia="黑体" w:hAnsi="黑体" w:hint="eastAsia"/>
          <w:b/>
          <w:bCs/>
          <w:sz w:val="32"/>
          <w:szCs w:val="32"/>
        </w:rPr>
        <w:t>服务需求清单：</w:t>
      </w:r>
    </w:p>
    <w:p w14:paraId="00660CF6" w14:textId="77777777" w:rsidR="000C77AD" w:rsidRDefault="000C77AD">
      <w:pPr>
        <w:rPr>
          <w:rFonts w:ascii="宋体" w:hAnsi="宋体"/>
          <w:b/>
          <w:sz w:val="48"/>
          <w:szCs w:val="48"/>
        </w:rPr>
      </w:pPr>
    </w:p>
    <w:p w14:paraId="55C7779C" w14:textId="084AA12F" w:rsidR="000C77AD" w:rsidRDefault="00185A05">
      <w:pPr>
        <w:rPr>
          <w:rFonts w:ascii="宋体" w:hAnsi="宋体"/>
          <w:b/>
          <w:sz w:val="36"/>
          <w:szCs w:val="36"/>
        </w:rPr>
      </w:pPr>
      <w:r>
        <w:rPr>
          <w:rFonts w:ascii="宋体" w:hAnsi="宋体" w:hint="eastAsia"/>
          <w:b/>
          <w:sz w:val="36"/>
          <w:szCs w:val="36"/>
        </w:rPr>
        <w:t>1、</w:t>
      </w:r>
      <w:r w:rsidR="00842B3F" w:rsidRPr="00842B3F">
        <w:rPr>
          <w:rFonts w:ascii="宋体" w:hAnsi="宋体" w:hint="eastAsia"/>
          <w:b/>
          <w:sz w:val="36"/>
          <w:szCs w:val="36"/>
        </w:rPr>
        <w:t>评估对象：接受深圳市天威视讯股份有限公司委托，对其下属全资子公司深圳市深</w:t>
      </w:r>
      <w:proofErr w:type="gramStart"/>
      <w:r w:rsidR="00842B3F" w:rsidRPr="00842B3F">
        <w:rPr>
          <w:rFonts w:ascii="宋体" w:hAnsi="宋体" w:hint="eastAsia"/>
          <w:b/>
          <w:sz w:val="36"/>
          <w:szCs w:val="36"/>
        </w:rPr>
        <w:t>汕</w:t>
      </w:r>
      <w:proofErr w:type="gramEnd"/>
      <w:r w:rsidR="00842B3F" w:rsidRPr="00842B3F">
        <w:rPr>
          <w:rFonts w:ascii="宋体" w:hAnsi="宋体" w:hint="eastAsia"/>
          <w:b/>
          <w:sz w:val="36"/>
          <w:szCs w:val="36"/>
        </w:rPr>
        <w:t>特别合作</w:t>
      </w:r>
      <w:proofErr w:type="gramStart"/>
      <w:r w:rsidR="00842B3F" w:rsidRPr="00842B3F">
        <w:rPr>
          <w:rFonts w:ascii="宋体" w:hAnsi="宋体" w:hint="eastAsia"/>
          <w:b/>
          <w:sz w:val="36"/>
          <w:szCs w:val="36"/>
        </w:rPr>
        <w:t>区威视</w:t>
      </w:r>
      <w:proofErr w:type="gramEnd"/>
      <w:r w:rsidR="00842B3F" w:rsidRPr="00842B3F">
        <w:rPr>
          <w:rFonts w:ascii="宋体" w:hAnsi="宋体" w:hint="eastAsia"/>
          <w:b/>
          <w:sz w:val="36"/>
          <w:szCs w:val="36"/>
        </w:rPr>
        <w:t>信息科技有限公司位于深</w:t>
      </w:r>
      <w:proofErr w:type="gramStart"/>
      <w:r w:rsidR="00842B3F" w:rsidRPr="00842B3F">
        <w:rPr>
          <w:rFonts w:ascii="宋体" w:hAnsi="宋体" w:hint="eastAsia"/>
          <w:b/>
          <w:sz w:val="36"/>
          <w:szCs w:val="36"/>
        </w:rPr>
        <w:t>汕</w:t>
      </w:r>
      <w:proofErr w:type="gramEnd"/>
      <w:r w:rsidR="00842B3F" w:rsidRPr="00842B3F">
        <w:rPr>
          <w:rFonts w:ascii="宋体" w:hAnsi="宋体" w:hint="eastAsia"/>
          <w:b/>
          <w:sz w:val="36"/>
          <w:szCs w:val="36"/>
        </w:rPr>
        <w:t>合作区、以及深圳市</w:t>
      </w:r>
      <w:proofErr w:type="gramStart"/>
      <w:r w:rsidR="00842B3F" w:rsidRPr="00842B3F">
        <w:rPr>
          <w:rFonts w:ascii="宋体" w:hAnsi="宋体" w:hint="eastAsia"/>
          <w:b/>
          <w:sz w:val="36"/>
          <w:szCs w:val="36"/>
        </w:rPr>
        <w:t>威弘信息</w:t>
      </w:r>
      <w:proofErr w:type="gramEnd"/>
      <w:r w:rsidR="00842B3F" w:rsidRPr="00842B3F">
        <w:rPr>
          <w:rFonts w:ascii="宋体" w:hAnsi="宋体" w:hint="eastAsia"/>
          <w:b/>
          <w:sz w:val="36"/>
          <w:szCs w:val="36"/>
        </w:rPr>
        <w:t>科技有限公司位于深圳南山区、</w:t>
      </w:r>
      <w:proofErr w:type="gramStart"/>
      <w:r w:rsidR="00842B3F" w:rsidRPr="00842B3F">
        <w:rPr>
          <w:rFonts w:ascii="宋体" w:hAnsi="宋体" w:hint="eastAsia"/>
          <w:b/>
          <w:sz w:val="36"/>
          <w:szCs w:val="36"/>
        </w:rPr>
        <w:t>龙华区</w:t>
      </w:r>
      <w:proofErr w:type="gramEnd"/>
      <w:r w:rsidR="00842B3F" w:rsidRPr="00842B3F">
        <w:rPr>
          <w:rFonts w:ascii="宋体" w:hAnsi="宋体" w:hint="eastAsia"/>
          <w:b/>
          <w:sz w:val="36"/>
          <w:szCs w:val="36"/>
        </w:rPr>
        <w:t xml:space="preserve">共三处IDC数据中心固定资产进行资产减值测试评估，并出具专项报告。 </w:t>
      </w:r>
      <w:r>
        <w:rPr>
          <w:rFonts w:ascii="宋体" w:hAnsi="宋体" w:hint="eastAsia"/>
          <w:b/>
          <w:sz w:val="36"/>
          <w:szCs w:val="36"/>
        </w:rPr>
        <w:t xml:space="preserve"> </w:t>
      </w:r>
    </w:p>
    <w:p w14:paraId="6BD79242" w14:textId="5531BF73" w:rsidR="000C77AD" w:rsidRDefault="00185A05">
      <w:pPr>
        <w:rPr>
          <w:rFonts w:ascii="宋体" w:hAnsi="宋体"/>
          <w:b/>
          <w:sz w:val="36"/>
          <w:szCs w:val="36"/>
        </w:rPr>
      </w:pPr>
      <w:r>
        <w:rPr>
          <w:rFonts w:ascii="宋体" w:hAnsi="宋体" w:hint="eastAsia"/>
          <w:b/>
          <w:sz w:val="36"/>
          <w:szCs w:val="36"/>
        </w:rPr>
        <w:t>2、</w:t>
      </w:r>
      <w:r w:rsidR="00842B3F" w:rsidRPr="00842B3F">
        <w:rPr>
          <w:rFonts w:ascii="宋体" w:hAnsi="宋体" w:hint="eastAsia"/>
          <w:b/>
          <w:sz w:val="36"/>
          <w:szCs w:val="36"/>
        </w:rPr>
        <w:t>评估范围：上述三处IDC数据中心全部资产，涉及评估资产总额约3.54亿元</w:t>
      </w:r>
      <w:r w:rsidR="0019305E">
        <w:rPr>
          <w:rFonts w:ascii="宋体" w:hAnsi="宋体" w:hint="eastAsia"/>
          <w:b/>
          <w:sz w:val="36"/>
          <w:szCs w:val="36"/>
        </w:rPr>
        <w:t>。</w:t>
      </w:r>
    </w:p>
    <w:p w14:paraId="0C374EF4" w14:textId="77777777" w:rsidR="000C77AD" w:rsidRDefault="00185A05">
      <w:pPr>
        <w:rPr>
          <w:rFonts w:ascii="宋体" w:hAnsi="宋体"/>
          <w:b/>
          <w:sz w:val="36"/>
          <w:szCs w:val="36"/>
        </w:rPr>
      </w:pPr>
      <w:r>
        <w:rPr>
          <w:rFonts w:ascii="宋体" w:hAnsi="宋体" w:hint="eastAsia"/>
          <w:b/>
          <w:sz w:val="36"/>
          <w:szCs w:val="36"/>
        </w:rPr>
        <w:t>3、评估基准日：2025年6月30日。</w:t>
      </w:r>
    </w:p>
    <w:p w14:paraId="7F44EB99" w14:textId="77777777" w:rsidR="000C77AD" w:rsidRDefault="00185A05">
      <w:pPr>
        <w:rPr>
          <w:rFonts w:ascii="宋体" w:hAnsi="宋体"/>
          <w:b/>
          <w:sz w:val="48"/>
          <w:szCs w:val="48"/>
        </w:rPr>
      </w:pPr>
      <w:r>
        <w:rPr>
          <w:rFonts w:ascii="宋体" w:hAnsi="宋体" w:hint="eastAsia"/>
          <w:b/>
          <w:sz w:val="48"/>
          <w:szCs w:val="48"/>
        </w:rPr>
        <w:br w:type="page"/>
      </w:r>
    </w:p>
    <w:p w14:paraId="1D595246" w14:textId="77777777" w:rsidR="000C77AD" w:rsidRDefault="000C77AD">
      <w:pPr>
        <w:rPr>
          <w:rFonts w:ascii="宋体" w:hAnsi="宋体"/>
          <w:b/>
          <w:sz w:val="48"/>
          <w:szCs w:val="48"/>
        </w:rPr>
      </w:pPr>
    </w:p>
    <w:p w14:paraId="30B7F1D6" w14:textId="77777777" w:rsidR="000C77AD" w:rsidRDefault="00185A05">
      <w:pPr>
        <w:ind w:firstLineChars="599" w:firstLine="2886"/>
        <w:rPr>
          <w:rFonts w:ascii="宋体" w:hAnsi="宋体"/>
          <w:b/>
          <w:sz w:val="48"/>
          <w:szCs w:val="48"/>
        </w:rPr>
      </w:pPr>
      <w:r>
        <w:rPr>
          <w:rFonts w:ascii="宋体" w:hAnsi="宋体" w:hint="eastAsia"/>
          <w:b/>
          <w:sz w:val="48"/>
          <w:szCs w:val="48"/>
        </w:rPr>
        <w:t>1.报价表</w:t>
      </w:r>
    </w:p>
    <w:p w14:paraId="028EA0FB" w14:textId="77777777" w:rsidR="000C77AD" w:rsidRDefault="000C77AD">
      <w:pPr>
        <w:spacing w:line="360" w:lineRule="auto"/>
        <w:rPr>
          <w:rFonts w:ascii="宋体" w:hAnsi="宋体"/>
          <w:szCs w:val="21"/>
        </w:rPr>
      </w:pPr>
    </w:p>
    <w:p w14:paraId="70395B22" w14:textId="77777777" w:rsidR="000C77AD" w:rsidRDefault="00185A05">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CD8202D" w14:textId="77777777" w:rsidR="000C77AD" w:rsidRDefault="00185A05">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C6ABDD4" w14:textId="77777777" w:rsidR="000C77AD" w:rsidRDefault="00185A05">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72A062C5" w14:textId="77777777" w:rsidR="000C77AD" w:rsidRDefault="00185A05">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14:paraId="3EFFEED4" w14:textId="77777777" w:rsidR="000C77AD" w:rsidRDefault="000C77AD">
      <w:pPr>
        <w:spacing w:line="360" w:lineRule="auto"/>
        <w:rPr>
          <w:rFonts w:ascii="宋体" w:hAnsi="宋体"/>
          <w:szCs w:val="21"/>
        </w:rPr>
      </w:pPr>
    </w:p>
    <w:p w14:paraId="4DC444C5" w14:textId="77777777" w:rsidR="000C77AD" w:rsidRDefault="000C77AD">
      <w:pPr>
        <w:spacing w:line="360" w:lineRule="auto"/>
        <w:rPr>
          <w:rFonts w:ascii="宋体" w:hAnsi="宋体"/>
          <w:szCs w:val="21"/>
        </w:rPr>
      </w:pPr>
    </w:p>
    <w:p w14:paraId="00C74F5F" w14:textId="77777777" w:rsidR="000C77AD" w:rsidRDefault="00185A05">
      <w:pPr>
        <w:spacing w:line="360" w:lineRule="auto"/>
        <w:jc w:val="right"/>
        <w:rPr>
          <w:rFonts w:ascii="宋体" w:hAnsi="宋体"/>
          <w:szCs w:val="21"/>
        </w:rPr>
      </w:pPr>
      <w:r>
        <w:rPr>
          <w:rFonts w:ascii="宋体" w:hAnsi="宋体" w:hint="eastAsia"/>
          <w:bCs/>
          <w:snapToGrid w:val="0"/>
        </w:rPr>
        <w:t xml:space="preserve">        货币单位：人民币元</w:t>
      </w:r>
    </w:p>
    <w:p w14:paraId="73800B68" w14:textId="77777777" w:rsidR="000C77AD" w:rsidRDefault="000C77AD">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0C77AD" w14:paraId="43BFA448" w14:textId="77777777">
        <w:trPr>
          <w:trHeight w:val="546"/>
        </w:trPr>
        <w:tc>
          <w:tcPr>
            <w:tcW w:w="832" w:type="dxa"/>
            <w:vAlign w:val="center"/>
          </w:tcPr>
          <w:p w14:paraId="06B7D817" w14:textId="77777777" w:rsidR="000C77AD" w:rsidRDefault="00185A05">
            <w:pPr>
              <w:jc w:val="center"/>
              <w:rPr>
                <w:szCs w:val="21"/>
              </w:rPr>
            </w:pPr>
            <w:r>
              <w:rPr>
                <w:rFonts w:hint="eastAsia"/>
                <w:szCs w:val="21"/>
              </w:rPr>
              <w:t>序号</w:t>
            </w:r>
          </w:p>
        </w:tc>
        <w:tc>
          <w:tcPr>
            <w:tcW w:w="2460" w:type="dxa"/>
            <w:gridSpan w:val="2"/>
            <w:vAlign w:val="center"/>
          </w:tcPr>
          <w:p w14:paraId="5CB31EC7" w14:textId="77777777" w:rsidR="000C77AD" w:rsidRDefault="00185A05">
            <w:pPr>
              <w:jc w:val="center"/>
              <w:rPr>
                <w:szCs w:val="21"/>
              </w:rPr>
            </w:pPr>
            <w:r>
              <w:rPr>
                <w:rFonts w:hint="eastAsia"/>
                <w:szCs w:val="21"/>
              </w:rPr>
              <w:t>服务名称</w:t>
            </w:r>
          </w:p>
        </w:tc>
        <w:tc>
          <w:tcPr>
            <w:tcW w:w="1244" w:type="dxa"/>
            <w:vAlign w:val="center"/>
          </w:tcPr>
          <w:p w14:paraId="6ECC2F82" w14:textId="77777777" w:rsidR="000C77AD" w:rsidRDefault="00185A05">
            <w:pPr>
              <w:jc w:val="center"/>
              <w:rPr>
                <w:rFonts w:ascii="宋体" w:hAnsi="宋体"/>
                <w:szCs w:val="21"/>
              </w:rPr>
            </w:pPr>
            <w:r>
              <w:rPr>
                <w:rFonts w:ascii="宋体" w:hAnsi="宋体" w:hint="eastAsia"/>
                <w:szCs w:val="21"/>
              </w:rPr>
              <w:t>数量</w:t>
            </w:r>
          </w:p>
        </w:tc>
        <w:tc>
          <w:tcPr>
            <w:tcW w:w="1418" w:type="dxa"/>
            <w:vAlign w:val="center"/>
          </w:tcPr>
          <w:p w14:paraId="4094AE23" w14:textId="77777777" w:rsidR="000C77AD" w:rsidRDefault="00185A05">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6B88C16A" w14:textId="77777777" w:rsidR="000C77AD" w:rsidRDefault="00185A05">
            <w:pPr>
              <w:jc w:val="center"/>
              <w:rPr>
                <w:szCs w:val="21"/>
              </w:rPr>
            </w:pPr>
            <w:r>
              <w:rPr>
                <w:rFonts w:ascii="宋体" w:hAnsi="宋体" w:hint="eastAsia"/>
                <w:szCs w:val="21"/>
              </w:rPr>
              <w:t>税率（%）</w:t>
            </w:r>
          </w:p>
        </w:tc>
        <w:tc>
          <w:tcPr>
            <w:tcW w:w="1276" w:type="dxa"/>
            <w:vAlign w:val="center"/>
          </w:tcPr>
          <w:p w14:paraId="11E3A62A" w14:textId="77777777" w:rsidR="000C77AD" w:rsidRDefault="00185A05">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655C7FE1" w14:textId="77777777" w:rsidR="000C77AD" w:rsidRDefault="00185A05">
            <w:pPr>
              <w:jc w:val="center"/>
              <w:rPr>
                <w:szCs w:val="21"/>
              </w:rPr>
            </w:pPr>
            <w:r>
              <w:rPr>
                <w:rFonts w:ascii="宋体" w:hAnsi="宋体" w:hint="eastAsia"/>
                <w:szCs w:val="21"/>
              </w:rPr>
              <w:t>合计</w:t>
            </w:r>
          </w:p>
        </w:tc>
        <w:tc>
          <w:tcPr>
            <w:tcW w:w="1417" w:type="dxa"/>
            <w:vAlign w:val="center"/>
          </w:tcPr>
          <w:p w14:paraId="18BB257D" w14:textId="77777777" w:rsidR="000C77AD" w:rsidRDefault="00185A05">
            <w:pPr>
              <w:ind w:firstLineChars="100" w:firstLine="210"/>
              <w:jc w:val="center"/>
              <w:rPr>
                <w:szCs w:val="21"/>
              </w:rPr>
            </w:pPr>
            <w:r>
              <w:rPr>
                <w:rFonts w:hint="eastAsia"/>
                <w:szCs w:val="21"/>
              </w:rPr>
              <w:t>备注</w:t>
            </w:r>
          </w:p>
        </w:tc>
      </w:tr>
      <w:tr w:rsidR="000C77AD" w14:paraId="764B7F4F" w14:textId="77777777">
        <w:trPr>
          <w:trHeight w:val="546"/>
        </w:trPr>
        <w:tc>
          <w:tcPr>
            <w:tcW w:w="832" w:type="dxa"/>
            <w:vAlign w:val="center"/>
          </w:tcPr>
          <w:p w14:paraId="08F9D125" w14:textId="77777777" w:rsidR="000C77AD" w:rsidRDefault="00185A05">
            <w:pPr>
              <w:jc w:val="center"/>
              <w:rPr>
                <w:szCs w:val="21"/>
              </w:rPr>
            </w:pPr>
            <w:r>
              <w:rPr>
                <w:rFonts w:hint="eastAsia"/>
                <w:szCs w:val="21"/>
              </w:rPr>
              <w:t>1</w:t>
            </w:r>
          </w:p>
        </w:tc>
        <w:tc>
          <w:tcPr>
            <w:tcW w:w="2460" w:type="dxa"/>
            <w:gridSpan w:val="2"/>
            <w:vAlign w:val="center"/>
          </w:tcPr>
          <w:p w14:paraId="212DF369" w14:textId="77777777" w:rsidR="000C77AD" w:rsidRDefault="00185A05">
            <w:pPr>
              <w:jc w:val="center"/>
              <w:rPr>
                <w:szCs w:val="21"/>
              </w:rPr>
            </w:pPr>
            <w:r>
              <w:rPr>
                <w:rFonts w:hint="eastAsia"/>
                <w:szCs w:val="21"/>
              </w:rPr>
              <w:t>IDC</w:t>
            </w:r>
            <w:r>
              <w:rPr>
                <w:rFonts w:hint="eastAsia"/>
                <w:szCs w:val="21"/>
              </w:rPr>
              <w:t>数据中心资产评估服务采购</w:t>
            </w:r>
          </w:p>
        </w:tc>
        <w:tc>
          <w:tcPr>
            <w:tcW w:w="1244" w:type="dxa"/>
            <w:vAlign w:val="center"/>
          </w:tcPr>
          <w:p w14:paraId="70BFC4E6" w14:textId="77777777" w:rsidR="000C77AD" w:rsidRDefault="00185A05">
            <w:pPr>
              <w:jc w:val="center"/>
              <w:rPr>
                <w:szCs w:val="21"/>
              </w:rPr>
            </w:pPr>
            <w:r>
              <w:rPr>
                <w:rFonts w:hint="eastAsia"/>
              </w:rPr>
              <w:t>项</w:t>
            </w:r>
          </w:p>
        </w:tc>
        <w:tc>
          <w:tcPr>
            <w:tcW w:w="1418" w:type="dxa"/>
            <w:vAlign w:val="center"/>
          </w:tcPr>
          <w:p w14:paraId="3B13304C" w14:textId="77777777" w:rsidR="000C77AD" w:rsidRDefault="000C77AD">
            <w:pPr>
              <w:jc w:val="center"/>
              <w:rPr>
                <w:szCs w:val="21"/>
              </w:rPr>
            </w:pPr>
          </w:p>
        </w:tc>
        <w:tc>
          <w:tcPr>
            <w:tcW w:w="1418" w:type="dxa"/>
            <w:vAlign w:val="center"/>
          </w:tcPr>
          <w:p w14:paraId="6504AB2F" w14:textId="77777777" w:rsidR="000C77AD" w:rsidRDefault="000C77AD">
            <w:pPr>
              <w:jc w:val="center"/>
              <w:rPr>
                <w:szCs w:val="21"/>
              </w:rPr>
            </w:pPr>
          </w:p>
        </w:tc>
        <w:tc>
          <w:tcPr>
            <w:tcW w:w="1276" w:type="dxa"/>
            <w:vAlign w:val="center"/>
          </w:tcPr>
          <w:p w14:paraId="3D34B526" w14:textId="77777777" w:rsidR="000C77AD" w:rsidRDefault="000C77AD">
            <w:pPr>
              <w:jc w:val="center"/>
              <w:rPr>
                <w:szCs w:val="21"/>
              </w:rPr>
            </w:pPr>
          </w:p>
        </w:tc>
        <w:tc>
          <w:tcPr>
            <w:tcW w:w="1276" w:type="dxa"/>
            <w:vAlign w:val="center"/>
          </w:tcPr>
          <w:p w14:paraId="45E0106E" w14:textId="77777777" w:rsidR="000C77AD" w:rsidRDefault="000C77AD">
            <w:pPr>
              <w:jc w:val="center"/>
              <w:rPr>
                <w:szCs w:val="21"/>
              </w:rPr>
            </w:pPr>
          </w:p>
        </w:tc>
        <w:tc>
          <w:tcPr>
            <w:tcW w:w="1417" w:type="dxa"/>
            <w:vAlign w:val="center"/>
          </w:tcPr>
          <w:p w14:paraId="1D67AD51" w14:textId="77777777" w:rsidR="000C77AD" w:rsidRDefault="00185A05">
            <w:pPr>
              <w:jc w:val="center"/>
              <w:rPr>
                <w:szCs w:val="21"/>
              </w:rPr>
            </w:pPr>
            <w:r>
              <w:rPr>
                <w:rFonts w:hint="eastAsia"/>
                <w:szCs w:val="21"/>
              </w:rPr>
              <w:t>含</w:t>
            </w:r>
            <w:r>
              <w:rPr>
                <w:szCs w:val="21"/>
              </w:rPr>
              <w:t>差旅费</w:t>
            </w:r>
            <w:r>
              <w:rPr>
                <w:rFonts w:hint="eastAsia"/>
                <w:szCs w:val="21"/>
              </w:rPr>
              <w:t>、</w:t>
            </w:r>
            <w:r>
              <w:rPr>
                <w:szCs w:val="21"/>
              </w:rPr>
              <w:t>食宿费等</w:t>
            </w:r>
            <w:r>
              <w:rPr>
                <w:rFonts w:hint="eastAsia"/>
                <w:szCs w:val="21"/>
              </w:rPr>
              <w:t>其他费用</w:t>
            </w:r>
          </w:p>
        </w:tc>
      </w:tr>
      <w:tr w:rsidR="000C77AD" w14:paraId="0117559B" w14:textId="77777777">
        <w:trPr>
          <w:trHeight w:val="546"/>
        </w:trPr>
        <w:tc>
          <w:tcPr>
            <w:tcW w:w="832" w:type="dxa"/>
            <w:vAlign w:val="center"/>
          </w:tcPr>
          <w:p w14:paraId="118E95B2" w14:textId="77777777" w:rsidR="000C77AD" w:rsidRDefault="00185A05">
            <w:pPr>
              <w:jc w:val="center"/>
              <w:rPr>
                <w:szCs w:val="21"/>
              </w:rPr>
            </w:pPr>
            <w:r>
              <w:rPr>
                <w:rFonts w:hint="eastAsia"/>
                <w:szCs w:val="21"/>
              </w:rPr>
              <w:t>2</w:t>
            </w:r>
          </w:p>
        </w:tc>
        <w:tc>
          <w:tcPr>
            <w:tcW w:w="2460" w:type="dxa"/>
            <w:gridSpan w:val="2"/>
            <w:vAlign w:val="center"/>
          </w:tcPr>
          <w:p w14:paraId="39E3D610" w14:textId="77777777" w:rsidR="000C77AD" w:rsidRDefault="000C77AD">
            <w:pPr>
              <w:jc w:val="center"/>
              <w:rPr>
                <w:szCs w:val="21"/>
              </w:rPr>
            </w:pPr>
          </w:p>
        </w:tc>
        <w:tc>
          <w:tcPr>
            <w:tcW w:w="1244" w:type="dxa"/>
            <w:vAlign w:val="center"/>
          </w:tcPr>
          <w:p w14:paraId="5F4EFE05" w14:textId="77777777" w:rsidR="000C77AD" w:rsidRDefault="000C77AD">
            <w:pPr>
              <w:jc w:val="center"/>
              <w:rPr>
                <w:szCs w:val="21"/>
              </w:rPr>
            </w:pPr>
          </w:p>
        </w:tc>
        <w:tc>
          <w:tcPr>
            <w:tcW w:w="1418" w:type="dxa"/>
            <w:vAlign w:val="center"/>
          </w:tcPr>
          <w:p w14:paraId="39787825" w14:textId="77777777" w:rsidR="000C77AD" w:rsidRDefault="000C77AD">
            <w:pPr>
              <w:jc w:val="center"/>
              <w:rPr>
                <w:szCs w:val="21"/>
              </w:rPr>
            </w:pPr>
          </w:p>
        </w:tc>
        <w:tc>
          <w:tcPr>
            <w:tcW w:w="1418" w:type="dxa"/>
            <w:vAlign w:val="center"/>
          </w:tcPr>
          <w:p w14:paraId="4E182323" w14:textId="77777777" w:rsidR="000C77AD" w:rsidRDefault="000C77AD">
            <w:pPr>
              <w:jc w:val="center"/>
              <w:rPr>
                <w:szCs w:val="21"/>
              </w:rPr>
            </w:pPr>
          </w:p>
        </w:tc>
        <w:tc>
          <w:tcPr>
            <w:tcW w:w="1276" w:type="dxa"/>
            <w:vAlign w:val="center"/>
          </w:tcPr>
          <w:p w14:paraId="692B9E08" w14:textId="77777777" w:rsidR="000C77AD" w:rsidRDefault="000C77AD">
            <w:pPr>
              <w:jc w:val="center"/>
              <w:rPr>
                <w:szCs w:val="21"/>
              </w:rPr>
            </w:pPr>
          </w:p>
        </w:tc>
        <w:tc>
          <w:tcPr>
            <w:tcW w:w="1276" w:type="dxa"/>
            <w:vAlign w:val="center"/>
          </w:tcPr>
          <w:p w14:paraId="3EDBA1AA" w14:textId="77777777" w:rsidR="000C77AD" w:rsidRDefault="000C77AD">
            <w:pPr>
              <w:jc w:val="center"/>
              <w:rPr>
                <w:szCs w:val="21"/>
              </w:rPr>
            </w:pPr>
          </w:p>
        </w:tc>
        <w:tc>
          <w:tcPr>
            <w:tcW w:w="1417" w:type="dxa"/>
            <w:vAlign w:val="center"/>
          </w:tcPr>
          <w:p w14:paraId="3FF92ECE" w14:textId="77777777" w:rsidR="000C77AD" w:rsidRDefault="000C77AD">
            <w:pPr>
              <w:jc w:val="center"/>
              <w:rPr>
                <w:szCs w:val="21"/>
              </w:rPr>
            </w:pPr>
          </w:p>
        </w:tc>
      </w:tr>
      <w:tr w:rsidR="000C77AD" w14:paraId="2A59EA6F" w14:textId="77777777">
        <w:trPr>
          <w:trHeight w:val="546"/>
        </w:trPr>
        <w:tc>
          <w:tcPr>
            <w:tcW w:w="832" w:type="dxa"/>
            <w:vAlign w:val="center"/>
          </w:tcPr>
          <w:p w14:paraId="6F9B210D" w14:textId="77777777" w:rsidR="000C77AD" w:rsidRDefault="00185A05">
            <w:pPr>
              <w:jc w:val="center"/>
              <w:rPr>
                <w:szCs w:val="21"/>
              </w:rPr>
            </w:pPr>
            <w:r>
              <w:rPr>
                <w:rFonts w:hint="eastAsia"/>
                <w:szCs w:val="21"/>
              </w:rPr>
              <w:t>3</w:t>
            </w:r>
          </w:p>
        </w:tc>
        <w:tc>
          <w:tcPr>
            <w:tcW w:w="2460" w:type="dxa"/>
            <w:gridSpan w:val="2"/>
            <w:vAlign w:val="center"/>
          </w:tcPr>
          <w:p w14:paraId="1F944078" w14:textId="77777777" w:rsidR="000C77AD" w:rsidRDefault="000C77AD">
            <w:pPr>
              <w:jc w:val="center"/>
              <w:rPr>
                <w:szCs w:val="21"/>
              </w:rPr>
            </w:pPr>
          </w:p>
        </w:tc>
        <w:tc>
          <w:tcPr>
            <w:tcW w:w="1244" w:type="dxa"/>
            <w:vAlign w:val="center"/>
          </w:tcPr>
          <w:p w14:paraId="64848354" w14:textId="77777777" w:rsidR="000C77AD" w:rsidRDefault="000C77AD">
            <w:pPr>
              <w:jc w:val="center"/>
              <w:rPr>
                <w:szCs w:val="21"/>
              </w:rPr>
            </w:pPr>
          </w:p>
        </w:tc>
        <w:tc>
          <w:tcPr>
            <w:tcW w:w="1418" w:type="dxa"/>
            <w:vAlign w:val="center"/>
          </w:tcPr>
          <w:p w14:paraId="3975F460" w14:textId="77777777" w:rsidR="000C77AD" w:rsidRDefault="000C77AD">
            <w:pPr>
              <w:jc w:val="center"/>
              <w:rPr>
                <w:szCs w:val="21"/>
              </w:rPr>
            </w:pPr>
          </w:p>
        </w:tc>
        <w:tc>
          <w:tcPr>
            <w:tcW w:w="1418" w:type="dxa"/>
            <w:vAlign w:val="center"/>
          </w:tcPr>
          <w:p w14:paraId="53903A5C" w14:textId="77777777" w:rsidR="000C77AD" w:rsidRDefault="000C77AD">
            <w:pPr>
              <w:jc w:val="center"/>
              <w:rPr>
                <w:szCs w:val="21"/>
              </w:rPr>
            </w:pPr>
          </w:p>
        </w:tc>
        <w:tc>
          <w:tcPr>
            <w:tcW w:w="1276" w:type="dxa"/>
            <w:vAlign w:val="center"/>
          </w:tcPr>
          <w:p w14:paraId="23A997E8" w14:textId="77777777" w:rsidR="000C77AD" w:rsidRDefault="000C77AD">
            <w:pPr>
              <w:jc w:val="center"/>
              <w:rPr>
                <w:szCs w:val="21"/>
              </w:rPr>
            </w:pPr>
          </w:p>
        </w:tc>
        <w:tc>
          <w:tcPr>
            <w:tcW w:w="1276" w:type="dxa"/>
            <w:vAlign w:val="center"/>
          </w:tcPr>
          <w:p w14:paraId="538A6B2D" w14:textId="77777777" w:rsidR="000C77AD" w:rsidRDefault="000C77AD">
            <w:pPr>
              <w:jc w:val="center"/>
              <w:rPr>
                <w:szCs w:val="21"/>
              </w:rPr>
            </w:pPr>
          </w:p>
        </w:tc>
        <w:tc>
          <w:tcPr>
            <w:tcW w:w="1417" w:type="dxa"/>
            <w:vAlign w:val="center"/>
          </w:tcPr>
          <w:p w14:paraId="2EDCBB28" w14:textId="77777777" w:rsidR="000C77AD" w:rsidRDefault="000C77AD">
            <w:pPr>
              <w:jc w:val="center"/>
              <w:rPr>
                <w:szCs w:val="21"/>
              </w:rPr>
            </w:pPr>
          </w:p>
        </w:tc>
      </w:tr>
      <w:tr w:rsidR="000C77AD" w14:paraId="50A36DA6" w14:textId="77777777">
        <w:trPr>
          <w:trHeight w:val="546"/>
        </w:trPr>
        <w:tc>
          <w:tcPr>
            <w:tcW w:w="7372" w:type="dxa"/>
            <w:gridSpan w:val="6"/>
            <w:vAlign w:val="bottom"/>
          </w:tcPr>
          <w:p w14:paraId="2D0AB902" w14:textId="77777777" w:rsidR="000C77AD" w:rsidRDefault="00185A05">
            <w:pPr>
              <w:jc w:val="center"/>
              <w:rPr>
                <w:szCs w:val="21"/>
              </w:rPr>
            </w:pPr>
            <w:r>
              <w:rPr>
                <w:rFonts w:hint="eastAsia"/>
                <w:szCs w:val="21"/>
              </w:rPr>
              <w:t>总价：</w:t>
            </w:r>
          </w:p>
        </w:tc>
        <w:tc>
          <w:tcPr>
            <w:tcW w:w="1276" w:type="dxa"/>
          </w:tcPr>
          <w:p w14:paraId="64099462" w14:textId="77777777" w:rsidR="000C77AD" w:rsidRDefault="000C77AD">
            <w:pPr>
              <w:jc w:val="center"/>
              <w:rPr>
                <w:szCs w:val="21"/>
              </w:rPr>
            </w:pPr>
          </w:p>
        </w:tc>
        <w:tc>
          <w:tcPr>
            <w:tcW w:w="1276" w:type="dxa"/>
            <w:vAlign w:val="center"/>
          </w:tcPr>
          <w:p w14:paraId="710F6003" w14:textId="77777777" w:rsidR="000C77AD" w:rsidRDefault="000C77AD">
            <w:pPr>
              <w:jc w:val="center"/>
              <w:rPr>
                <w:szCs w:val="21"/>
              </w:rPr>
            </w:pPr>
          </w:p>
        </w:tc>
        <w:tc>
          <w:tcPr>
            <w:tcW w:w="1417" w:type="dxa"/>
            <w:vAlign w:val="center"/>
          </w:tcPr>
          <w:p w14:paraId="4EB69AE9" w14:textId="77777777" w:rsidR="000C77AD" w:rsidRDefault="000C77AD">
            <w:pPr>
              <w:jc w:val="center"/>
              <w:rPr>
                <w:szCs w:val="21"/>
              </w:rPr>
            </w:pPr>
          </w:p>
        </w:tc>
      </w:tr>
      <w:tr w:rsidR="000C77AD" w14:paraId="286BB841" w14:textId="77777777">
        <w:trPr>
          <w:cantSplit/>
          <w:trHeight w:val="546"/>
        </w:trPr>
        <w:tc>
          <w:tcPr>
            <w:tcW w:w="1276" w:type="dxa"/>
            <w:gridSpan w:val="2"/>
          </w:tcPr>
          <w:p w14:paraId="1C5457CE" w14:textId="77777777" w:rsidR="000C77AD" w:rsidRDefault="000C77AD">
            <w:pPr>
              <w:rPr>
                <w:szCs w:val="21"/>
              </w:rPr>
            </w:pPr>
          </w:p>
        </w:tc>
        <w:tc>
          <w:tcPr>
            <w:tcW w:w="10065" w:type="dxa"/>
            <w:gridSpan w:val="7"/>
            <w:vAlign w:val="bottom"/>
          </w:tcPr>
          <w:p w14:paraId="653C0129" w14:textId="77777777" w:rsidR="000C77AD" w:rsidRDefault="00185A05">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14:textId="77777777" w:rsidR="000C77AD" w:rsidRDefault="00185A0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5A0E57A3" w14:textId="77777777" w:rsidR="000C77AD" w:rsidRDefault="000C77AD">
      <w:pPr>
        <w:spacing w:line="360" w:lineRule="auto"/>
        <w:rPr>
          <w:rFonts w:ascii="宋体" w:hAnsi="宋体"/>
          <w:color w:val="0000FF"/>
          <w:szCs w:val="21"/>
          <w:u w:val="single"/>
        </w:rPr>
      </w:pPr>
    </w:p>
    <w:p w14:paraId="3B6E0100" w14:textId="77777777" w:rsidR="000C77AD" w:rsidRDefault="00185A05">
      <w:pPr>
        <w:numPr>
          <w:ilvl w:val="0"/>
          <w:numId w:val="7"/>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01386ECD" w14:textId="77777777" w:rsidR="000C77AD" w:rsidRDefault="00185A05">
      <w:pPr>
        <w:numPr>
          <w:ilvl w:val="0"/>
          <w:numId w:val="7"/>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2633372C" w14:textId="77777777" w:rsidR="000C77AD" w:rsidRDefault="000C77AD">
      <w:pPr>
        <w:spacing w:line="360" w:lineRule="auto"/>
        <w:rPr>
          <w:rFonts w:ascii="宋体" w:hAnsi="宋体"/>
          <w:szCs w:val="21"/>
        </w:rPr>
      </w:pPr>
    </w:p>
    <w:p w14:paraId="1826317E" w14:textId="77777777" w:rsidR="000C77AD" w:rsidRDefault="000C77AD">
      <w:pPr>
        <w:spacing w:line="360" w:lineRule="auto"/>
        <w:ind w:left="360"/>
        <w:rPr>
          <w:rFonts w:ascii="宋体" w:hAnsi="宋体"/>
          <w:szCs w:val="21"/>
        </w:rPr>
      </w:pPr>
    </w:p>
    <w:p w14:paraId="0EC7B3FF" w14:textId="77777777" w:rsidR="000C77AD" w:rsidRDefault="00185A05">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5D30CBF" w14:textId="77777777" w:rsidR="000C77AD" w:rsidRDefault="00185A05">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450665C" w14:textId="77777777" w:rsidR="000C77AD" w:rsidRDefault="000C77AD"/>
    <w:p w14:paraId="7CED43E6" w14:textId="77777777" w:rsidR="000C77AD" w:rsidRDefault="00185A05">
      <w:r>
        <w:rPr>
          <w:rFonts w:hint="eastAsia"/>
        </w:rPr>
        <w:t>报价时间：</w:t>
      </w:r>
      <w:r>
        <w:rPr>
          <w:rFonts w:ascii="宋体" w:hAnsi="宋体" w:hint="eastAsia"/>
          <w:spacing w:val="4"/>
          <w:szCs w:val="21"/>
          <w:u w:val="single"/>
        </w:rPr>
        <w:t xml:space="preserve">        年  月  日  </w:t>
      </w:r>
    </w:p>
    <w:p w14:paraId="6F8A5275" w14:textId="627AFC33" w:rsidR="000C77AD" w:rsidRPr="00185A05" w:rsidRDefault="00185A05">
      <w:pPr>
        <w:rPr>
          <w:rFonts w:ascii="宋体" w:hAnsi="宋体"/>
          <w:sz w:val="28"/>
          <w:szCs w:val="28"/>
        </w:rPr>
      </w:pPr>
      <w:r>
        <w:rPr>
          <w:rFonts w:ascii="宋体" w:hAnsi="宋体" w:hint="eastAsia"/>
          <w:sz w:val="28"/>
          <w:szCs w:val="28"/>
        </w:rPr>
        <w:br w:type="page"/>
      </w:r>
      <w:r>
        <w:rPr>
          <w:rFonts w:asciiTheme="minorEastAsia" w:eastAsiaTheme="minorEastAsia" w:hAnsiTheme="minorEastAsia" w:hint="eastAsia"/>
          <w:b/>
          <w:sz w:val="28"/>
          <w:szCs w:val="28"/>
        </w:rPr>
        <w:t>2.供应商基本情况表</w:t>
      </w:r>
    </w:p>
    <w:p w14:paraId="149EBFF0" w14:textId="77777777" w:rsidR="000C77AD" w:rsidRDefault="00185A05">
      <w:pPr>
        <w:spacing w:line="360" w:lineRule="auto"/>
        <w:rPr>
          <w:rFonts w:ascii="宋体" w:hAnsi="宋体" w:cs="Arial"/>
          <w:szCs w:val="21"/>
        </w:rPr>
      </w:pPr>
      <w:r>
        <w:rPr>
          <w:rFonts w:ascii="宋体" w:hAnsi="宋体" w:cs="Arial" w:hint="eastAsia"/>
          <w:szCs w:val="21"/>
        </w:rPr>
        <w:t>一、供应商基本情况表</w:t>
      </w:r>
    </w:p>
    <w:p w14:paraId="7CA13FF3" w14:textId="77777777" w:rsidR="000C77AD" w:rsidRDefault="000C77AD">
      <w:pPr>
        <w:rPr>
          <w:rFonts w:ascii="宋体" w:hAnsi="宋体" w:cs="宋体"/>
          <w:sz w:val="24"/>
        </w:rPr>
      </w:pPr>
    </w:p>
    <w:p w14:paraId="5AA8E6FC" w14:textId="77777777" w:rsidR="000C77AD" w:rsidRDefault="00185A05">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0C77AD" w14:paraId="09380854" w14:textId="77777777">
        <w:tc>
          <w:tcPr>
            <w:tcW w:w="1412" w:type="dxa"/>
            <w:gridSpan w:val="2"/>
            <w:vAlign w:val="center"/>
          </w:tcPr>
          <w:p w14:paraId="302E2DAD" w14:textId="77777777" w:rsidR="000C77AD" w:rsidRDefault="00185A05">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0C77AD" w:rsidRDefault="000C77AD">
            <w:pPr>
              <w:jc w:val="center"/>
              <w:rPr>
                <w:rFonts w:ascii="宋体" w:hAnsi="宋体" w:cs="宋体"/>
                <w:szCs w:val="21"/>
              </w:rPr>
            </w:pPr>
          </w:p>
        </w:tc>
        <w:tc>
          <w:tcPr>
            <w:tcW w:w="1991" w:type="dxa"/>
            <w:gridSpan w:val="2"/>
            <w:vAlign w:val="center"/>
          </w:tcPr>
          <w:p w14:paraId="3619A22D" w14:textId="77777777" w:rsidR="000C77AD" w:rsidRDefault="00185A05">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0C77AD" w:rsidRDefault="000C77AD">
            <w:pPr>
              <w:jc w:val="center"/>
              <w:rPr>
                <w:rFonts w:ascii="宋体" w:hAnsi="宋体" w:cs="宋体"/>
                <w:szCs w:val="21"/>
              </w:rPr>
            </w:pPr>
          </w:p>
        </w:tc>
      </w:tr>
      <w:tr w:rsidR="000C77AD" w14:paraId="49426081" w14:textId="77777777">
        <w:tc>
          <w:tcPr>
            <w:tcW w:w="1412" w:type="dxa"/>
            <w:gridSpan w:val="2"/>
            <w:vAlign w:val="center"/>
          </w:tcPr>
          <w:p w14:paraId="053F7046" w14:textId="77777777" w:rsidR="000C77AD" w:rsidRDefault="00185A05">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0C77AD" w:rsidRDefault="000C77AD">
            <w:pPr>
              <w:jc w:val="center"/>
              <w:rPr>
                <w:rFonts w:ascii="宋体" w:hAnsi="宋体" w:cs="宋体"/>
                <w:szCs w:val="21"/>
              </w:rPr>
            </w:pPr>
          </w:p>
        </w:tc>
        <w:tc>
          <w:tcPr>
            <w:tcW w:w="1991" w:type="dxa"/>
            <w:gridSpan w:val="2"/>
            <w:vAlign w:val="center"/>
          </w:tcPr>
          <w:p w14:paraId="0F2DB4DE" w14:textId="77777777" w:rsidR="000C77AD" w:rsidRDefault="00185A05">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0C77AD" w:rsidRDefault="000C77AD">
            <w:pPr>
              <w:jc w:val="center"/>
              <w:rPr>
                <w:rFonts w:ascii="宋体" w:hAnsi="宋体" w:cs="宋体"/>
                <w:szCs w:val="21"/>
              </w:rPr>
            </w:pPr>
          </w:p>
        </w:tc>
      </w:tr>
      <w:tr w:rsidR="000C77AD" w14:paraId="2669E122" w14:textId="77777777">
        <w:tc>
          <w:tcPr>
            <w:tcW w:w="8941" w:type="dxa"/>
            <w:gridSpan w:val="8"/>
            <w:vAlign w:val="center"/>
          </w:tcPr>
          <w:p w14:paraId="01ACEAE8" w14:textId="77777777" w:rsidR="000C77AD" w:rsidRDefault="00185A05">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0C77AD" w14:paraId="76435620" w14:textId="77777777">
        <w:tc>
          <w:tcPr>
            <w:tcW w:w="736" w:type="dxa"/>
            <w:tcBorders>
              <w:bottom w:val="single" w:sz="4" w:space="0" w:color="auto"/>
            </w:tcBorders>
            <w:vAlign w:val="center"/>
          </w:tcPr>
          <w:p w14:paraId="3AEBCC8E" w14:textId="77777777" w:rsidR="000C77AD" w:rsidRDefault="00185A05">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0C77AD" w:rsidRDefault="00185A05">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0C77AD" w:rsidRDefault="00185A05">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0C77AD" w:rsidRDefault="00185A05">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0C77AD" w:rsidRDefault="00185A05">
            <w:pPr>
              <w:snapToGrid w:val="0"/>
              <w:jc w:val="center"/>
              <w:rPr>
                <w:rFonts w:ascii="宋体" w:hAnsi="宋体" w:cs="宋体"/>
                <w:szCs w:val="21"/>
              </w:rPr>
            </w:pPr>
            <w:r>
              <w:rPr>
                <w:rFonts w:ascii="宋体" w:hAnsi="宋体" w:cs="宋体" w:hint="eastAsia"/>
                <w:szCs w:val="21"/>
              </w:rPr>
              <w:t>劳动合同</w:t>
            </w:r>
          </w:p>
          <w:p w14:paraId="4915C600" w14:textId="77777777" w:rsidR="000C77AD" w:rsidRDefault="00185A05">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0C77AD" w:rsidRDefault="00185A05">
            <w:pPr>
              <w:snapToGrid w:val="0"/>
              <w:jc w:val="center"/>
              <w:rPr>
                <w:rFonts w:ascii="宋体" w:hAnsi="宋体" w:cs="宋体"/>
                <w:szCs w:val="21"/>
              </w:rPr>
            </w:pPr>
            <w:r>
              <w:rPr>
                <w:rFonts w:ascii="宋体" w:hAnsi="宋体" w:cs="宋体" w:hint="eastAsia"/>
                <w:szCs w:val="21"/>
              </w:rPr>
              <w:t>缴纳社会</w:t>
            </w:r>
          </w:p>
          <w:p w14:paraId="4F585690" w14:textId="77777777" w:rsidR="000C77AD" w:rsidRDefault="00185A05">
            <w:pPr>
              <w:snapToGrid w:val="0"/>
              <w:jc w:val="center"/>
              <w:rPr>
                <w:rFonts w:ascii="宋体" w:hAnsi="宋体" w:cs="宋体"/>
                <w:szCs w:val="21"/>
              </w:rPr>
            </w:pPr>
            <w:r>
              <w:rPr>
                <w:rFonts w:ascii="宋体" w:hAnsi="宋体" w:cs="宋体" w:hint="eastAsia"/>
                <w:szCs w:val="21"/>
              </w:rPr>
              <w:t>保险单位</w:t>
            </w:r>
          </w:p>
        </w:tc>
      </w:tr>
      <w:tr w:rsidR="000C77AD"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0C77AD" w:rsidRDefault="00185A05">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0C77AD" w:rsidRDefault="00185A05">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0C77AD" w:rsidRDefault="000C77AD">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0C77AD" w:rsidRDefault="000C77AD">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0C77AD" w:rsidRDefault="000C77AD">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0C77AD" w:rsidRDefault="000C77AD">
            <w:pPr>
              <w:jc w:val="center"/>
              <w:rPr>
                <w:rFonts w:ascii="宋体" w:hAnsi="宋体" w:cs="宋体"/>
                <w:szCs w:val="21"/>
              </w:rPr>
            </w:pPr>
          </w:p>
        </w:tc>
      </w:tr>
      <w:tr w:rsidR="000C77AD"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0C77AD" w:rsidRDefault="00185A05">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0C77AD" w:rsidRDefault="00185A05">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0C77AD" w:rsidRDefault="000C77AD">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0C77AD" w:rsidRDefault="000C77AD">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0C77AD" w:rsidRDefault="000C77AD">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0C77AD" w:rsidRDefault="000C77AD">
            <w:pPr>
              <w:jc w:val="center"/>
              <w:rPr>
                <w:rFonts w:ascii="宋体" w:hAnsi="宋体" w:cs="宋体"/>
                <w:szCs w:val="21"/>
              </w:rPr>
            </w:pPr>
          </w:p>
        </w:tc>
      </w:tr>
      <w:tr w:rsidR="000C77AD" w14:paraId="064D3952" w14:textId="77777777">
        <w:tc>
          <w:tcPr>
            <w:tcW w:w="736" w:type="dxa"/>
            <w:tcBorders>
              <w:top w:val="single" w:sz="4" w:space="0" w:color="auto"/>
            </w:tcBorders>
            <w:vAlign w:val="center"/>
          </w:tcPr>
          <w:p w14:paraId="0CA9A616" w14:textId="77777777" w:rsidR="000C77AD" w:rsidRDefault="00185A05">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0C77AD" w:rsidRDefault="00185A05">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0C77AD" w:rsidRDefault="000C77AD">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0C77AD" w:rsidRDefault="000C77AD">
            <w:pPr>
              <w:jc w:val="center"/>
              <w:rPr>
                <w:rFonts w:ascii="宋体" w:hAnsi="宋体" w:cs="宋体"/>
                <w:szCs w:val="21"/>
              </w:rPr>
            </w:pPr>
          </w:p>
        </w:tc>
        <w:tc>
          <w:tcPr>
            <w:tcW w:w="1500" w:type="dxa"/>
            <w:tcBorders>
              <w:top w:val="single" w:sz="4" w:space="0" w:color="auto"/>
            </w:tcBorders>
            <w:vAlign w:val="center"/>
          </w:tcPr>
          <w:p w14:paraId="5B7320B7" w14:textId="77777777" w:rsidR="000C77AD" w:rsidRDefault="000C77AD">
            <w:pPr>
              <w:jc w:val="center"/>
              <w:rPr>
                <w:rFonts w:ascii="宋体" w:hAnsi="宋体" w:cs="宋体"/>
                <w:szCs w:val="21"/>
              </w:rPr>
            </w:pPr>
          </w:p>
        </w:tc>
        <w:tc>
          <w:tcPr>
            <w:tcW w:w="1485" w:type="dxa"/>
            <w:tcBorders>
              <w:top w:val="single" w:sz="4" w:space="0" w:color="auto"/>
            </w:tcBorders>
            <w:vAlign w:val="center"/>
          </w:tcPr>
          <w:p w14:paraId="4EE5CAB5" w14:textId="77777777" w:rsidR="000C77AD" w:rsidRDefault="000C77AD">
            <w:pPr>
              <w:jc w:val="center"/>
              <w:rPr>
                <w:rFonts w:ascii="宋体" w:hAnsi="宋体" w:cs="宋体"/>
                <w:szCs w:val="21"/>
              </w:rPr>
            </w:pPr>
          </w:p>
        </w:tc>
      </w:tr>
      <w:tr w:rsidR="000C77AD" w14:paraId="45D77C85" w14:textId="77777777">
        <w:tc>
          <w:tcPr>
            <w:tcW w:w="736" w:type="dxa"/>
            <w:vAlign w:val="center"/>
          </w:tcPr>
          <w:p w14:paraId="76B64D69" w14:textId="77777777" w:rsidR="000C77AD" w:rsidRDefault="00185A05">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0C77AD" w:rsidRDefault="00185A05">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0C77AD" w:rsidRDefault="000C77AD">
            <w:pPr>
              <w:jc w:val="center"/>
              <w:rPr>
                <w:rFonts w:ascii="宋体" w:hAnsi="宋体" w:cs="宋体"/>
                <w:szCs w:val="21"/>
              </w:rPr>
            </w:pPr>
          </w:p>
        </w:tc>
        <w:tc>
          <w:tcPr>
            <w:tcW w:w="1991" w:type="dxa"/>
            <w:gridSpan w:val="2"/>
            <w:vAlign w:val="center"/>
          </w:tcPr>
          <w:p w14:paraId="06EE8EAF" w14:textId="77777777" w:rsidR="000C77AD" w:rsidRDefault="000C77AD">
            <w:pPr>
              <w:jc w:val="center"/>
              <w:rPr>
                <w:rFonts w:ascii="宋体" w:hAnsi="宋体" w:cs="宋体"/>
                <w:szCs w:val="21"/>
              </w:rPr>
            </w:pPr>
          </w:p>
        </w:tc>
        <w:tc>
          <w:tcPr>
            <w:tcW w:w="1500" w:type="dxa"/>
            <w:vAlign w:val="center"/>
          </w:tcPr>
          <w:p w14:paraId="5234F4C1" w14:textId="77777777" w:rsidR="000C77AD" w:rsidRDefault="000C77AD">
            <w:pPr>
              <w:jc w:val="center"/>
              <w:rPr>
                <w:rFonts w:ascii="宋体" w:hAnsi="宋体" w:cs="宋体"/>
                <w:szCs w:val="21"/>
              </w:rPr>
            </w:pPr>
          </w:p>
        </w:tc>
        <w:tc>
          <w:tcPr>
            <w:tcW w:w="1485" w:type="dxa"/>
            <w:vAlign w:val="center"/>
          </w:tcPr>
          <w:p w14:paraId="3D75385A" w14:textId="77777777" w:rsidR="000C77AD" w:rsidRDefault="000C77AD">
            <w:pPr>
              <w:jc w:val="center"/>
              <w:rPr>
                <w:rFonts w:ascii="宋体" w:hAnsi="宋体" w:cs="宋体"/>
                <w:szCs w:val="21"/>
              </w:rPr>
            </w:pPr>
          </w:p>
        </w:tc>
      </w:tr>
      <w:tr w:rsidR="000C77AD" w14:paraId="21EA3AA3" w14:textId="77777777">
        <w:tc>
          <w:tcPr>
            <w:tcW w:w="736" w:type="dxa"/>
            <w:vAlign w:val="center"/>
          </w:tcPr>
          <w:p w14:paraId="433B2BC1" w14:textId="77777777" w:rsidR="000C77AD" w:rsidRDefault="00185A05">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0C77AD" w:rsidRDefault="00185A05">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0C77AD" w:rsidRDefault="000C77AD">
            <w:pPr>
              <w:jc w:val="center"/>
              <w:rPr>
                <w:rFonts w:ascii="宋体" w:hAnsi="宋体" w:cs="宋体"/>
                <w:szCs w:val="21"/>
              </w:rPr>
            </w:pPr>
          </w:p>
        </w:tc>
        <w:tc>
          <w:tcPr>
            <w:tcW w:w="1991" w:type="dxa"/>
            <w:gridSpan w:val="2"/>
            <w:vAlign w:val="center"/>
          </w:tcPr>
          <w:p w14:paraId="3EFA4E36" w14:textId="77777777" w:rsidR="000C77AD" w:rsidRDefault="000C77AD">
            <w:pPr>
              <w:jc w:val="center"/>
              <w:rPr>
                <w:rFonts w:ascii="宋体" w:hAnsi="宋体" w:cs="宋体"/>
                <w:szCs w:val="21"/>
              </w:rPr>
            </w:pPr>
          </w:p>
        </w:tc>
        <w:tc>
          <w:tcPr>
            <w:tcW w:w="1500" w:type="dxa"/>
            <w:vAlign w:val="center"/>
          </w:tcPr>
          <w:p w14:paraId="7ED059AB" w14:textId="77777777" w:rsidR="000C77AD" w:rsidRDefault="000C77AD">
            <w:pPr>
              <w:jc w:val="center"/>
              <w:rPr>
                <w:rFonts w:ascii="宋体" w:hAnsi="宋体" w:cs="宋体"/>
                <w:szCs w:val="21"/>
              </w:rPr>
            </w:pPr>
          </w:p>
        </w:tc>
        <w:tc>
          <w:tcPr>
            <w:tcW w:w="1485" w:type="dxa"/>
            <w:vAlign w:val="center"/>
          </w:tcPr>
          <w:p w14:paraId="2B7C4F70" w14:textId="77777777" w:rsidR="000C77AD" w:rsidRDefault="000C77AD">
            <w:pPr>
              <w:jc w:val="center"/>
              <w:rPr>
                <w:rFonts w:ascii="宋体" w:hAnsi="宋体" w:cs="宋体"/>
                <w:szCs w:val="21"/>
              </w:rPr>
            </w:pPr>
          </w:p>
        </w:tc>
      </w:tr>
      <w:tr w:rsidR="000C77AD" w14:paraId="27D7B814" w14:textId="77777777">
        <w:tc>
          <w:tcPr>
            <w:tcW w:w="8941" w:type="dxa"/>
            <w:gridSpan w:val="8"/>
            <w:vAlign w:val="center"/>
          </w:tcPr>
          <w:p w14:paraId="7BF21ECE" w14:textId="77777777" w:rsidR="000C77AD" w:rsidRDefault="00185A05">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0C77AD" w14:paraId="15594C3C" w14:textId="77777777">
        <w:trPr>
          <w:trHeight w:val="539"/>
        </w:trPr>
        <w:tc>
          <w:tcPr>
            <w:tcW w:w="8941" w:type="dxa"/>
            <w:gridSpan w:val="8"/>
            <w:vAlign w:val="center"/>
          </w:tcPr>
          <w:p w14:paraId="4B383829" w14:textId="77777777" w:rsidR="000C77AD" w:rsidRDefault="00185A05">
            <w:pPr>
              <w:jc w:val="center"/>
              <w:rPr>
                <w:rFonts w:ascii="宋体" w:hAnsi="宋体" w:cs="宋体"/>
                <w:b/>
                <w:bCs/>
                <w:szCs w:val="21"/>
              </w:rPr>
            </w:pPr>
            <w:r>
              <w:rPr>
                <w:rFonts w:ascii="宋体" w:hAnsi="宋体" w:cs="宋体" w:hint="eastAsia"/>
                <w:b/>
                <w:bCs/>
                <w:szCs w:val="21"/>
              </w:rPr>
              <w:t>投标（响应）供应商关联关系情况</w:t>
            </w:r>
          </w:p>
        </w:tc>
      </w:tr>
      <w:tr w:rsidR="000C77AD" w14:paraId="1D970445" w14:textId="77777777">
        <w:tc>
          <w:tcPr>
            <w:tcW w:w="736" w:type="dxa"/>
            <w:tcBorders>
              <w:bottom w:val="single" w:sz="4" w:space="0" w:color="auto"/>
            </w:tcBorders>
            <w:vAlign w:val="center"/>
          </w:tcPr>
          <w:p w14:paraId="75410F06" w14:textId="77777777" w:rsidR="000C77AD" w:rsidRDefault="00185A05">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0C77AD" w:rsidRDefault="00185A05">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0C77AD" w:rsidRDefault="00185A05">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0C77AD" w:rsidRDefault="00185A05">
            <w:pPr>
              <w:jc w:val="center"/>
              <w:rPr>
                <w:rFonts w:ascii="宋体" w:hAnsi="宋体" w:cs="宋体"/>
                <w:szCs w:val="21"/>
              </w:rPr>
            </w:pPr>
            <w:r>
              <w:rPr>
                <w:rFonts w:ascii="宋体" w:hAnsi="宋体" w:cs="宋体" w:hint="eastAsia"/>
                <w:szCs w:val="21"/>
              </w:rPr>
              <w:t>备注</w:t>
            </w:r>
          </w:p>
        </w:tc>
      </w:tr>
      <w:tr w:rsidR="000C77AD"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0C77AD" w:rsidRDefault="00185A05">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0C77AD" w:rsidRDefault="00185A05">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0C77AD" w:rsidRDefault="000C77AD">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0C77AD" w:rsidRDefault="00185A05">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0C77AD"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0C77AD" w:rsidRDefault="00185A05">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0C77AD" w:rsidRDefault="00185A05">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0C77AD" w:rsidRDefault="000C77AD">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0C77AD" w:rsidRDefault="00185A05">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0C77AD"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0C77AD" w:rsidRDefault="00185A05">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0C77AD" w:rsidRDefault="000C77AD">
      <w:pPr>
        <w:widowControl w:val="0"/>
        <w:rPr>
          <w:rFonts w:ascii="宋体" w:hAnsi="宋体" w:cs="宋体"/>
          <w:sz w:val="24"/>
        </w:rPr>
      </w:pPr>
    </w:p>
    <w:p w14:paraId="3A0BEDB7" w14:textId="77777777" w:rsidR="000C77AD" w:rsidRDefault="000C77AD">
      <w:pPr>
        <w:widowControl w:val="0"/>
      </w:pPr>
    </w:p>
    <w:p w14:paraId="7E8A4025" w14:textId="77777777" w:rsidR="000C77AD" w:rsidRDefault="00185A05">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0C77AD" w:rsidRDefault="00185A05">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0C77AD" w:rsidRDefault="00185A05">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0C77AD" w:rsidRDefault="00185A05">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0C77AD" w:rsidRDefault="00185A05">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14:textId="77777777" w:rsidR="000C77AD" w:rsidRDefault="000C77AD">
      <w:pPr>
        <w:spacing w:line="360" w:lineRule="auto"/>
        <w:rPr>
          <w:rFonts w:ascii="宋体" w:hAnsi="宋体" w:cs="Arial"/>
          <w:szCs w:val="21"/>
        </w:rPr>
      </w:pPr>
    </w:p>
    <w:p w14:paraId="51332B21" w14:textId="77777777" w:rsidR="000C77AD" w:rsidRDefault="000C77AD">
      <w:pPr>
        <w:spacing w:line="360" w:lineRule="auto"/>
        <w:rPr>
          <w:rFonts w:ascii="宋体" w:hAnsi="宋体" w:cs="Arial"/>
          <w:szCs w:val="21"/>
        </w:rPr>
      </w:pPr>
    </w:p>
    <w:p w14:paraId="2FA7A55F" w14:textId="77777777" w:rsidR="000C77AD" w:rsidRDefault="000C77AD">
      <w:pPr>
        <w:spacing w:line="360" w:lineRule="auto"/>
        <w:rPr>
          <w:rFonts w:ascii="宋体" w:hAnsi="宋体" w:cs="Arial"/>
          <w:szCs w:val="21"/>
        </w:rPr>
      </w:pPr>
    </w:p>
    <w:p w14:paraId="65035484" w14:textId="77777777" w:rsidR="000C77AD" w:rsidRDefault="00185A05">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0C77AD" w14:paraId="5DCE1F0A" w14:textId="77777777">
        <w:trPr>
          <w:trHeight w:val="536"/>
        </w:trPr>
        <w:tc>
          <w:tcPr>
            <w:tcW w:w="2349" w:type="dxa"/>
            <w:tcBorders>
              <w:top w:val="single" w:sz="12" w:space="0" w:color="auto"/>
              <w:left w:val="single" w:sz="12" w:space="0" w:color="auto"/>
            </w:tcBorders>
            <w:vAlign w:val="center"/>
          </w:tcPr>
          <w:p w14:paraId="27BE06A1" w14:textId="77777777" w:rsidR="000C77AD" w:rsidRDefault="00185A05">
            <w:pPr>
              <w:jc w:val="center"/>
              <w:rPr>
                <w:b/>
              </w:rPr>
            </w:pPr>
            <w:r>
              <w:rPr>
                <w:b/>
              </w:rPr>
              <w:t>证书名称</w:t>
            </w:r>
          </w:p>
        </w:tc>
        <w:tc>
          <w:tcPr>
            <w:tcW w:w="2349" w:type="dxa"/>
            <w:tcBorders>
              <w:top w:val="single" w:sz="12" w:space="0" w:color="auto"/>
            </w:tcBorders>
            <w:vAlign w:val="center"/>
          </w:tcPr>
          <w:p w14:paraId="6892738D" w14:textId="77777777" w:rsidR="000C77AD" w:rsidRDefault="00185A05">
            <w:pPr>
              <w:jc w:val="center"/>
              <w:rPr>
                <w:b/>
              </w:rPr>
            </w:pPr>
            <w:r>
              <w:rPr>
                <w:b/>
              </w:rPr>
              <w:t>发证单位</w:t>
            </w:r>
          </w:p>
        </w:tc>
        <w:tc>
          <w:tcPr>
            <w:tcW w:w="2349" w:type="dxa"/>
            <w:tcBorders>
              <w:top w:val="single" w:sz="12" w:space="0" w:color="auto"/>
            </w:tcBorders>
            <w:vAlign w:val="center"/>
          </w:tcPr>
          <w:p w14:paraId="68A88C42" w14:textId="77777777" w:rsidR="000C77AD" w:rsidRDefault="00185A05">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0C77AD" w:rsidRDefault="00185A05">
            <w:pPr>
              <w:jc w:val="center"/>
              <w:rPr>
                <w:b/>
              </w:rPr>
            </w:pPr>
            <w:r>
              <w:rPr>
                <w:b/>
              </w:rPr>
              <w:t>证书有效期</w:t>
            </w:r>
          </w:p>
        </w:tc>
      </w:tr>
      <w:tr w:rsidR="000C77AD" w14:paraId="1FEAC83F" w14:textId="77777777">
        <w:trPr>
          <w:trHeight w:val="536"/>
        </w:trPr>
        <w:tc>
          <w:tcPr>
            <w:tcW w:w="2349" w:type="dxa"/>
            <w:tcBorders>
              <w:left w:val="single" w:sz="12" w:space="0" w:color="auto"/>
            </w:tcBorders>
            <w:vAlign w:val="center"/>
          </w:tcPr>
          <w:p w14:paraId="4A02237F" w14:textId="77777777" w:rsidR="000C77AD" w:rsidRDefault="000C77AD">
            <w:pPr>
              <w:jc w:val="center"/>
            </w:pPr>
          </w:p>
        </w:tc>
        <w:tc>
          <w:tcPr>
            <w:tcW w:w="2349" w:type="dxa"/>
            <w:vAlign w:val="center"/>
          </w:tcPr>
          <w:p w14:paraId="2CCA375F" w14:textId="77777777" w:rsidR="000C77AD" w:rsidRDefault="000C77AD">
            <w:pPr>
              <w:jc w:val="center"/>
            </w:pPr>
          </w:p>
        </w:tc>
        <w:tc>
          <w:tcPr>
            <w:tcW w:w="2349" w:type="dxa"/>
            <w:vAlign w:val="center"/>
          </w:tcPr>
          <w:p w14:paraId="33870626" w14:textId="77777777" w:rsidR="000C77AD" w:rsidRDefault="000C77AD">
            <w:pPr>
              <w:jc w:val="center"/>
            </w:pPr>
          </w:p>
        </w:tc>
        <w:tc>
          <w:tcPr>
            <w:tcW w:w="2349" w:type="dxa"/>
            <w:tcBorders>
              <w:right w:val="single" w:sz="12" w:space="0" w:color="auto"/>
            </w:tcBorders>
            <w:vAlign w:val="center"/>
          </w:tcPr>
          <w:p w14:paraId="570AF63F" w14:textId="77777777" w:rsidR="000C77AD" w:rsidRDefault="000C77AD">
            <w:pPr>
              <w:jc w:val="center"/>
            </w:pPr>
          </w:p>
        </w:tc>
      </w:tr>
      <w:tr w:rsidR="000C77AD" w14:paraId="752FDC23" w14:textId="77777777">
        <w:trPr>
          <w:trHeight w:val="536"/>
        </w:trPr>
        <w:tc>
          <w:tcPr>
            <w:tcW w:w="2349" w:type="dxa"/>
            <w:tcBorders>
              <w:left w:val="single" w:sz="12" w:space="0" w:color="auto"/>
              <w:bottom w:val="single" w:sz="12" w:space="0" w:color="auto"/>
            </w:tcBorders>
            <w:vAlign w:val="center"/>
          </w:tcPr>
          <w:p w14:paraId="065D86E7" w14:textId="77777777" w:rsidR="000C77AD" w:rsidRDefault="000C77AD">
            <w:pPr>
              <w:jc w:val="center"/>
            </w:pPr>
          </w:p>
        </w:tc>
        <w:tc>
          <w:tcPr>
            <w:tcW w:w="2349" w:type="dxa"/>
            <w:tcBorders>
              <w:bottom w:val="single" w:sz="12" w:space="0" w:color="auto"/>
            </w:tcBorders>
            <w:vAlign w:val="center"/>
          </w:tcPr>
          <w:p w14:paraId="1C68D83B" w14:textId="77777777" w:rsidR="000C77AD" w:rsidRDefault="000C77AD">
            <w:pPr>
              <w:jc w:val="center"/>
            </w:pPr>
          </w:p>
        </w:tc>
        <w:tc>
          <w:tcPr>
            <w:tcW w:w="2349" w:type="dxa"/>
            <w:tcBorders>
              <w:bottom w:val="single" w:sz="12" w:space="0" w:color="auto"/>
            </w:tcBorders>
            <w:vAlign w:val="center"/>
          </w:tcPr>
          <w:p w14:paraId="4A39DB95" w14:textId="77777777" w:rsidR="000C77AD" w:rsidRDefault="000C77AD">
            <w:pPr>
              <w:jc w:val="center"/>
            </w:pPr>
          </w:p>
        </w:tc>
        <w:tc>
          <w:tcPr>
            <w:tcW w:w="2349" w:type="dxa"/>
            <w:tcBorders>
              <w:bottom w:val="single" w:sz="12" w:space="0" w:color="auto"/>
              <w:right w:val="single" w:sz="12" w:space="0" w:color="auto"/>
            </w:tcBorders>
            <w:vAlign w:val="center"/>
          </w:tcPr>
          <w:p w14:paraId="546423FD" w14:textId="77777777" w:rsidR="000C77AD" w:rsidRDefault="000C77AD">
            <w:pPr>
              <w:jc w:val="center"/>
            </w:pPr>
          </w:p>
        </w:tc>
      </w:tr>
    </w:tbl>
    <w:p w14:paraId="10FB2F70" w14:textId="77777777" w:rsidR="000C77AD" w:rsidRDefault="00185A05">
      <w:pPr>
        <w:spacing w:line="360" w:lineRule="auto"/>
        <w:rPr>
          <w:rFonts w:ascii="宋体" w:hAnsi="宋体" w:cs="Arial"/>
          <w:szCs w:val="21"/>
        </w:rPr>
      </w:pPr>
      <w:r>
        <w:rPr>
          <w:rFonts w:ascii="宋体" w:hAnsi="宋体" w:cs="Arial"/>
          <w:szCs w:val="21"/>
        </w:rPr>
        <w:t xml:space="preserve">                                                                                                </w:t>
      </w:r>
    </w:p>
    <w:p w14:paraId="35101472" w14:textId="77777777" w:rsidR="000C77AD" w:rsidRDefault="00185A05">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0C77AD" w:rsidRDefault="000C77AD">
      <w:pPr>
        <w:spacing w:line="360" w:lineRule="auto"/>
        <w:rPr>
          <w:rFonts w:ascii="宋体"/>
        </w:rPr>
      </w:pPr>
    </w:p>
    <w:p w14:paraId="5D4E6B70" w14:textId="77777777" w:rsidR="000C77AD" w:rsidRDefault="00185A05">
      <w:pPr>
        <w:spacing w:line="360" w:lineRule="auto"/>
        <w:rPr>
          <w:rFonts w:ascii="宋体"/>
        </w:rPr>
      </w:pPr>
      <w:r>
        <w:rPr>
          <w:rFonts w:ascii="宋体" w:hint="eastAsia"/>
        </w:rPr>
        <w:t>附：营业执照、相关资质、销售许可证复印件。</w:t>
      </w:r>
    </w:p>
    <w:p w14:paraId="1A8FAE07" w14:textId="77777777" w:rsidR="000C77AD" w:rsidRDefault="000C77AD">
      <w:pPr>
        <w:spacing w:line="360" w:lineRule="auto"/>
        <w:rPr>
          <w:rFonts w:ascii="宋体"/>
        </w:rPr>
      </w:pPr>
    </w:p>
    <w:p w14:paraId="6C4364CF" w14:textId="77777777" w:rsidR="000C77AD" w:rsidRDefault="00185A05">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0C77AD" w:rsidRDefault="000C77AD">
      <w:pPr>
        <w:rPr>
          <w:rFonts w:ascii="宋体" w:hAnsi="宋体"/>
          <w:spacing w:val="4"/>
          <w:szCs w:val="21"/>
        </w:rPr>
      </w:pPr>
    </w:p>
    <w:p w14:paraId="40CB370C" w14:textId="77777777" w:rsidR="000C77AD" w:rsidRDefault="00185A05">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84B3D7C" w14:textId="77777777" w:rsidR="000C77AD" w:rsidRDefault="00185A05">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3.本项目需要提供的资料（盖公章）</w:t>
      </w:r>
    </w:p>
    <w:p w14:paraId="255BDCBD" w14:textId="77777777" w:rsidR="000C77AD" w:rsidRDefault="000C77AD">
      <w:pPr>
        <w:ind w:firstLineChars="600" w:firstLine="1687"/>
        <w:rPr>
          <w:rFonts w:asciiTheme="minorEastAsia" w:eastAsiaTheme="minorEastAsia" w:hAnsiTheme="minorEastAsia"/>
          <w:b/>
          <w:sz w:val="28"/>
          <w:szCs w:val="28"/>
        </w:rPr>
      </w:pPr>
    </w:p>
    <w:p w14:paraId="638697E4" w14:textId="77777777" w:rsidR="000C77AD" w:rsidRDefault="00185A05">
      <w:r>
        <w:rPr>
          <w:rFonts w:asciiTheme="minorEastAsia" w:eastAsiaTheme="minorEastAsia" w:hAnsiTheme="minorEastAsia" w:hint="eastAsia"/>
          <w:b/>
          <w:sz w:val="28"/>
          <w:szCs w:val="28"/>
        </w:rPr>
        <w:t>4.其他（如：服务主要内容、公司优势、合作项目等）</w:t>
      </w:r>
    </w:p>
    <w:p w14:paraId="12F425DF" w14:textId="77777777" w:rsidR="000C77AD" w:rsidRDefault="000C77AD">
      <w:pPr>
        <w:spacing w:line="360" w:lineRule="auto"/>
        <w:jc w:val="left"/>
        <w:rPr>
          <w:rFonts w:asciiTheme="minorEastAsia" w:eastAsiaTheme="minorEastAsia" w:hAnsiTheme="minorEastAsia"/>
          <w:sz w:val="28"/>
          <w:szCs w:val="28"/>
        </w:rPr>
      </w:pPr>
    </w:p>
    <w:p w14:paraId="76DC6C98" w14:textId="77777777" w:rsidR="000C77AD" w:rsidRDefault="00185A05">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FC7DC7F" w14:textId="77777777" w:rsidR="000C77AD" w:rsidRDefault="000C77AD"/>
    <w:sectPr w:rsidR="000C77A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0C77AD"/>
    <w:rsid w:val="00185A05"/>
    <w:rsid w:val="0019305E"/>
    <w:rsid w:val="001B31EF"/>
    <w:rsid w:val="001C7BDF"/>
    <w:rsid w:val="001E6DFC"/>
    <w:rsid w:val="001F4F19"/>
    <w:rsid w:val="00245979"/>
    <w:rsid w:val="00250425"/>
    <w:rsid w:val="00276F78"/>
    <w:rsid w:val="002B3D65"/>
    <w:rsid w:val="002F7C08"/>
    <w:rsid w:val="003109C6"/>
    <w:rsid w:val="00383DBD"/>
    <w:rsid w:val="003F7492"/>
    <w:rsid w:val="00400892"/>
    <w:rsid w:val="00403279"/>
    <w:rsid w:val="00487048"/>
    <w:rsid w:val="004D6AD1"/>
    <w:rsid w:val="00530354"/>
    <w:rsid w:val="005332C7"/>
    <w:rsid w:val="005434F3"/>
    <w:rsid w:val="00544D41"/>
    <w:rsid w:val="005A65CB"/>
    <w:rsid w:val="005F3BC5"/>
    <w:rsid w:val="0061471C"/>
    <w:rsid w:val="00615018"/>
    <w:rsid w:val="006155A6"/>
    <w:rsid w:val="00625630"/>
    <w:rsid w:val="0063136F"/>
    <w:rsid w:val="00634EC1"/>
    <w:rsid w:val="00640E72"/>
    <w:rsid w:val="006468F5"/>
    <w:rsid w:val="00662CB5"/>
    <w:rsid w:val="0069469E"/>
    <w:rsid w:val="00696EC4"/>
    <w:rsid w:val="006F7F94"/>
    <w:rsid w:val="00721F51"/>
    <w:rsid w:val="00725BF4"/>
    <w:rsid w:val="00791610"/>
    <w:rsid w:val="00792A89"/>
    <w:rsid w:val="007A08A4"/>
    <w:rsid w:val="007C0B30"/>
    <w:rsid w:val="007F44C6"/>
    <w:rsid w:val="00800ED7"/>
    <w:rsid w:val="00807E11"/>
    <w:rsid w:val="0083236D"/>
    <w:rsid w:val="00842B3F"/>
    <w:rsid w:val="008605E4"/>
    <w:rsid w:val="0086559C"/>
    <w:rsid w:val="008B6B76"/>
    <w:rsid w:val="008C0166"/>
    <w:rsid w:val="008E2B98"/>
    <w:rsid w:val="00920FC4"/>
    <w:rsid w:val="0094732B"/>
    <w:rsid w:val="0098186F"/>
    <w:rsid w:val="00983F3E"/>
    <w:rsid w:val="00996F37"/>
    <w:rsid w:val="00997B80"/>
    <w:rsid w:val="009B379F"/>
    <w:rsid w:val="009C2A8D"/>
    <w:rsid w:val="009F111F"/>
    <w:rsid w:val="009F7F11"/>
    <w:rsid w:val="00A15060"/>
    <w:rsid w:val="00A343F4"/>
    <w:rsid w:val="00A61C35"/>
    <w:rsid w:val="00AB5765"/>
    <w:rsid w:val="00B013B8"/>
    <w:rsid w:val="00B435B8"/>
    <w:rsid w:val="00B83B91"/>
    <w:rsid w:val="00B85739"/>
    <w:rsid w:val="00B915B1"/>
    <w:rsid w:val="00BC38BB"/>
    <w:rsid w:val="00BC4433"/>
    <w:rsid w:val="00C21BB4"/>
    <w:rsid w:val="00C370C6"/>
    <w:rsid w:val="00C50F93"/>
    <w:rsid w:val="00C64B30"/>
    <w:rsid w:val="00CC02F4"/>
    <w:rsid w:val="00CD5F6F"/>
    <w:rsid w:val="00D4264E"/>
    <w:rsid w:val="00D51AC6"/>
    <w:rsid w:val="00D5457B"/>
    <w:rsid w:val="00D57EBF"/>
    <w:rsid w:val="00D76CBA"/>
    <w:rsid w:val="00D7779B"/>
    <w:rsid w:val="00DA3A78"/>
    <w:rsid w:val="00DB7EED"/>
    <w:rsid w:val="00E50633"/>
    <w:rsid w:val="00E50CF0"/>
    <w:rsid w:val="00EA10AD"/>
    <w:rsid w:val="00ED05EB"/>
    <w:rsid w:val="00EE0373"/>
    <w:rsid w:val="00EF745B"/>
    <w:rsid w:val="00F3332A"/>
    <w:rsid w:val="00F33D6C"/>
    <w:rsid w:val="00F620A0"/>
    <w:rsid w:val="00F666EF"/>
    <w:rsid w:val="00F755FC"/>
    <w:rsid w:val="00F95DE3"/>
    <w:rsid w:val="00FE0849"/>
    <w:rsid w:val="00FF3914"/>
    <w:rsid w:val="03A511AC"/>
    <w:rsid w:val="049D5915"/>
    <w:rsid w:val="081B3CEC"/>
    <w:rsid w:val="08B177D1"/>
    <w:rsid w:val="0BB771BD"/>
    <w:rsid w:val="0D984C3B"/>
    <w:rsid w:val="0DC863A8"/>
    <w:rsid w:val="0E835B7C"/>
    <w:rsid w:val="0EB6385C"/>
    <w:rsid w:val="0F0A3BA7"/>
    <w:rsid w:val="0F3A078A"/>
    <w:rsid w:val="11067B22"/>
    <w:rsid w:val="1290184E"/>
    <w:rsid w:val="12C7072D"/>
    <w:rsid w:val="13217712"/>
    <w:rsid w:val="13B862C8"/>
    <w:rsid w:val="19185113"/>
    <w:rsid w:val="19766A09"/>
    <w:rsid w:val="198637F1"/>
    <w:rsid w:val="1CDD6D9F"/>
    <w:rsid w:val="1DFA6FFE"/>
    <w:rsid w:val="1E087E4C"/>
    <w:rsid w:val="1EAB3B5D"/>
    <w:rsid w:val="231D7EF5"/>
    <w:rsid w:val="27585445"/>
    <w:rsid w:val="29DF4D63"/>
    <w:rsid w:val="2F8F3F29"/>
    <w:rsid w:val="3293788C"/>
    <w:rsid w:val="34CB5A03"/>
    <w:rsid w:val="389E78B3"/>
    <w:rsid w:val="3AC577F8"/>
    <w:rsid w:val="3B424545"/>
    <w:rsid w:val="3BAB670C"/>
    <w:rsid w:val="3CE12EB8"/>
    <w:rsid w:val="3E743ADE"/>
    <w:rsid w:val="3FCE2739"/>
    <w:rsid w:val="407C22A8"/>
    <w:rsid w:val="429005A7"/>
    <w:rsid w:val="43F14D5A"/>
    <w:rsid w:val="46C95336"/>
    <w:rsid w:val="482F4794"/>
    <w:rsid w:val="49CD68D7"/>
    <w:rsid w:val="4B447E66"/>
    <w:rsid w:val="4D3E6130"/>
    <w:rsid w:val="4DF66C49"/>
    <w:rsid w:val="4EF00DB4"/>
    <w:rsid w:val="50034F5C"/>
    <w:rsid w:val="517D37D9"/>
    <w:rsid w:val="53D50A8D"/>
    <w:rsid w:val="54042680"/>
    <w:rsid w:val="56483930"/>
    <w:rsid w:val="56FB7E77"/>
    <w:rsid w:val="59995821"/>
    <w:rsid w:val="5C814A76"/>
    <w:rsid w:val="61734BA9"/>
    <w:rsid w:val="639D7CBB"/>
    <w:rsid w:val="65C64066"/>
    <w:rsid w:val="66303069"/>
    <w:rsid w:val="696407AE"/>
    <w:rsid w:val="6DDE5DE7"/>
    <w:rsid w:val="6E182D60"/>
    <w:rsid w:val="6E4C0C5C"/>
    <w:rsid w:val="79701CA2"/>
    <w:rsid w:val="7B034450"/>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333333"/>
      <w:sz w:val="18"/>
      <w:szCs w:val="18"/>
      <w:u w:val="none"/>
    </w:rPr>
  </w:style>
  <w:style w:type="character" w:styleId="ab">
    <w:name w:val="Hyperlink"/>
    <w:basedOn w:val="a0"/>
    <w:uiPriority w:val="99"/>
    <w:semiHidden/>
    <w:unhideWhenUsed/>
    <w:qFormat/>
    <w:rPr>
      <w:color w:val="333333"/>
      <w:sz w:val="18"/>
      <w:szCs w:val="18"/>
      <w:u w:val="none"/>
    </w:r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c">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c"/>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333333"/>
      <w:sz w:val="18"/>
      <w:szCs w:val="18"/>
      <w:u w:val="none"/>
    </w:rPr>
  </w:style>
  <w:style w:type="character" w:styleId="ab">
    <w:name w:val="Hyperlink"/>
    <w:basedOn w:val="a0"/>
    <w:uiPriority w:val="99"/>
    <w:semiHidden/>
    <w:unhideWhenUsed/>
    <w:qFormat/>
    <w:rPr>
      <w:color w:val="333333"/>
      <w:sz w:val="18"/>
      <w:szCs w:val="18"/>
      <w:u w:val="none"/>
    </w:r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c">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c"/>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73</cp:revision>
  <cp:lastPrinted>2023-03-20T02:44:00Z</cp:lastPrinted>
  <dcterms:created xsi:type="dcterms:W3CDTF">2023-03-14T09:46:00Z</dcterms:created>
  <dcterms:modified xsi:type="dcterms:W3CDTF">2025-08-18T07:46:00Z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